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E69" w:rsidRDefault="001D5E69">
      <w:pPr>
        <w:spacing w:line="220" w:lineRule="atLeast"/>
        <w:jc w:val="center"/>
        <w:rPr>
          <w:rFonts w:ascii="宋体" w:eastAsia="宋体" w:hAnsi="宋体"/>
          <w:b/>
          <w:bCs/>
          <w:sz w:val="36"/>
          <w:szCs w:val="36"/>
        </w:rPr>
      </w:pPr>
      <w:r>
        <w:t xml:space="preserve"> </w:t>
      </w:r>
      <w:r>
        <w:rPr>
          <w:sz w:val="32"/>
          <w:szCs w:val="32"/>
        </w:rPr>
        <w:t xml:space="preserve"> </w:t>
      </w:r>
      <w:r>
        <w:rPr>
          <w:rFonts w:ascii="宋体" w:eastAsia="宋体" w:hAnsi="宋体" w:cs="宋体" w:hint="eastAsia"/>
          <w:sz w:val="32"/>
          <w:szCs w:val="32"/>
        </w:rPr>
        <w:t>关于申请采购进口激光扫描检眼镜的论证公告</w:t>
      </w:r>
    </w:p>
    <w:p w:rsidR="001D5E69" w:rsidRDefault="001D5E69">
      <w:pPr>
        <w:spacing w:line="220" w:lineRule="atLeast"/>
        <w:rPr>
          <w:rFonts w:ascii="宋体" w:eastAsia="宋体" w:cs="微软雅黑"/>
          <w:sz w:val="28"/>
          <w:szCs w:val="28"/>
        </w:rPr>
      </w:pP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各潜在供应商：</w:t>
      </w:r>
    </w:p>
    <w:p w:rsidR="001D5E69" w:rsidRDefault="001D5E69">
      <w:pPr>
        <w:spacing w:line="220" w:lineRule="atLeast"/>
        <w:ind w:firstLine="570"/>
        <w:rPr>
          <w:rFonts w:ascii="宋体" w:eastAsia="宋体" w:hAnsi="宋体" w:cs="宋体"/>
          <w:sz w:val="28"/>
          <w:szCs w:val="28"/>
        </w:rPr>
      </w:pPr>
      <w:r>
        <w:rPr>
          <w:rFonts w:ascii="宋体" w:eastAsia="宋体" w:hAnsi="宋体" w:cs="宋体" w:hint="eastAsia"/>
          <w:sz w:val="28"/>
          <w:szCs w:val="28"/>
        </w:rPr>
        <w:t>我院拟采购壹套进口激光扫描检眼镜，已完成院内论证及专家论证，现予以公示。</w:t>
      </w:r>
    </w:p>
    <w:p w:rsidR="001D5E69" w:rsidRDefault="001D5E69">
      <w:pPr>
        <w:spacing w:line="220" w:lineRule="atLeast"/>
        <w:ind w:firstLine="570"/>
        <w:rPr>
          <w:rFonts w:ascii="宋体" w:eastAsia="宋体" w:hAnsi="宋体" w:cs="宋体"/>
          <w:sz w:val="28"/>
          <w:szCs w:val="28"/>
        </w:rPr>
      </w:pPr>
    </w:p>
    <w:p w:rsidR="001D5E69" w:rsidRDefault="001D5E69" w:rsidP="00FC66EC">
      <w:pPr>
        <w:spacing w:line="220" w:lineRule="atLeast"/>
        <w:ind w:firstLine="570"/>
        <w:rPr>
          <w:rFonts w:ascii="宋体" w:eastAsia="宋体" w:hAnsi="宋体" w:cs="宋体"/>
          <w:sz w:val="28"/>
          <w:szCs w:val="28"/>
        </w:rPr>
      </w:pPr>
      <w:r>
        <w:rPr>
          <w:rFonts w:ascii="宋体" w:eastAsia="宋体" w:hAnsi="宋体" w:cs="宋体" w:hint="eastAsia"/>
          <w:sz w:val="28"/>
          <w:szCs w:val="28"/>
        </w:rPr>
        <w:t>公示日期：</w:t>
      </w:r>
      <w:r>
        <w:rPr>
          <w:rFonts w:ascii="宋体" w:eastAsia="宋体" w:hAnsi="宋体" w:cs="宋体"/>
          <w:sz w:val="28"/>
          <w:szCs w:val="28"/>
        </w:rPr>
        <w:t>2022</w:t>
      </w:r>
      <w:r>
        <w:rPr>
          <w:rFonts w:ascii="宋体" w:eastAsia="宋体" w:hAnsi="宋体" w:cs="宋体" w:hint="eastAsia"/>
          <w:sz w:val="28"/>
          <w:szCs w:val="28"/>
        </w:rPr>
        <w:t>年</w:t>
      </w:r>
      <w:r>
        <w:rPr>
          <w:rFonts w:ascii="宋体" w:eastAsia="宋体" w:hAnsi="宋体" w:cs="宋体"/>
          <w:sz w:val="28"/>
          <w:szCs w:val="28"/>
        </w:rPr>
        <w:t>8</w:t>
      </w:r>
      <w:r>
        <w:rPr>
          <w:rFonts w:ascii="宋体" w:eastAsia="宋体" w:hAnsi="宋体" w:cs="宋体" w:hint="eastAsia"/>
          <w:sz w:val="28"/>
          <w:szCs w:val="28"/>
        </w:rPr>
        <w:t>月</w:t>
      </w:r>
      <w:r>
        <w:rPr>
          <w:rFonts w:ascii="宋体" w:eastAsia="宋体" w:hAnsi="宋体" w:cs="宋体"/>
          <w:sz w:val="28"/>
          <w:szCs w:val="28"/>
        </w:rPr>
        <w:t>4</w:t>
      </w:r>
      <w:r>
        <w:rPr>
          <w:rFonts w:ascii="宋体" w:eastAsia="宋体" w:hAnsi="宋体" w:cs="宋体" w:hint="eastAsia"/>
          <w:sz w:val="28"/>
          <w:szCs w:val="28"/>
        </w:rPr>
        <w:t>日－</w:t>
      </w:r>
      <w:r>
        <w:rPr>
          <w:rFonts w:ascii="宋体" w:eastAsia="宋体" w:hAnsi="宋体" w:cs="宋体"/>
          <w:sz w:val="28"/>
          <w:szCs w:val="28"/>
        </w:rPr>
        <w:t>2022</w:t>
      </w:r>
      <w:r>
        <w:rPr>
          <w:rFonts w:ascii="宋体" w:eastAsia="宋体" w:hAnsi="宋体" w:cs="宋体" w:hint="eastAsia"/>
          <w:sz w:val="28"/>
          <w:szCs w:val="28"/>
        </w:rPr>
        <w:t>年</w:t>
      </w:r>
      <w:r>
        <w:rPr>
          <w:rFonts w:ascii="宋体" w:eastAsia="宋体" w:hAnsi="宋体" w:cs="宋体"/>
          <w:sz w:val="28"/>
          <w:szCs w:val="28"/>
        </w:rPr>
        <w:t>8</w:t>
      </w:r>
      <w:r>
        <w:rPr>
          <w:rFonts w:ascii="宋体" w:eastAsia="宋体" w:hAnsi="宋体" w:cs="宋体" w:hint="eastAsia"/>
          <w:sz w:val="28"/>
          <w:szCs w:val="28"/>
        </w:rPr>
        <w:t>月</w:t>
      </w:r>
      <w:r>
        <w:rPr>
          <w:rFonts w:ascii="宋体" w:eastAsia="宋体" w:hAnsi="宋体" w:cs="宋体"/>
          <w:sz w:val="28"/>
          <w:szCs w:val="28"/>
        </w:rPr>
        <w:t>10</w:t>
      </w:r>
      <w:r>
        <w:rPr>
          <w:rFonts w:ascii="宋体" w:eastAsia="宋体" w:hAnsi="宋体" w:cs="宋体" w:hint="eastAsia"/>
          <w:sz w:val="28"/>
          <w:szCs w:val="28"/>
        </w:rPr>
        <w:t>日</w:t>
      </w:r>
    </w:p>
    <w:p w:rsidR="001D5E69" w:rsidRPr="00194FF5" w:rsidRDefault="001D5E69" w:rsidP="00FC66EC">
      <w:pPr>
        <w:spacing w:line="220" w:lineRule="atLeast"/>
        <w:ind w:firstLine="570"/>
        <w:rPr>
          <w:rFonts w:ascii="宋体" w:eastAsia="宋体" w:hAnsi="宋体" w:cs="宋体"/>
          <w:sz w:val="28"/>
          <w:szCs w:val="28"/>
        </w:rPr>
      </w:pPr>
      <w:r w:rsidRPr="00194FF5">
        <w:rPr>
          <w:rFonts w:ascii="宋体" w:eastAsia="宋体" w:hAnsi="宋体" w:cs="宋体" w:hint="eastAsia"/>
          <w:sz w:val="28"/>
          <w:szCs w:val="28"/>
        </w:rPr>
        <w:t>监</w:t>
      </w:r>
      <w:r w:rsidRPr="00194FF5">
        <w:rPr>
          <w:rFonts w:ascii="宋体" w:eastAsia="宋体" w:hAnsi="宋体" w:cs="宋体"/>
          <w:sz w:val="28"/>
          <w:szCs w:val="28"/>
        </w:rPr>
        <w:t xml:space="preserve"> </w:t>
      </w:r>
      <w:r w:rsidRPr="00194FF5">
        <w:rPr>
          <w:rFonts w:ascii="宋体" w:eastAsia="宋体" w:hAnsi="宋体" w:cs="宋体" w:hint="eastAsia"/>
          <w:sz w:val="28"/>
          <w:szCs w:val="28"/>
        </w:rPr>
        <w:t>督</w:t>
      </w:r>
      <w:r w:rsidRPr="00194FF5">
        <w:rPr>
          <w:rFonts w:ascii="宋体" w:eastAsia="宋体" w:hAnsi="宋体" w:cs="宋体"/>
          <w:sz w:val="28"/>
          <w:szCs w:val="28"/>
        </w:rPr>
        <w:t xml:space="preserve"> </w:t>
      </w:r>
      <w:r w:rsidRPr="00194FF5">
        <w:rPr>
          <w:rFonts w:ascii="宋体" w:eastAsia="宋体" w:hAnsi="宋体" w:cs="宋体" w:hint="eastAsia"/>
          <w:sz w:val="28"/>
          <w:szCs w:val="28"/>
        </w:rPr>
        <w:t>人：南平市财政局采购办</w:t>
      </w:r>
    </w:p>
    <w:p w:rsidR="001D5E69" w:rsidRPr="000A4EE9" w:rsidRDefault="001D5E69" w:rsidP="00FC66EC">
      <w:pPr>
        <w:spacing w:line="220" w:lineRule="atLeast"/>
        <w:ind w:firstLine="570"/>
        <w:rPr>
          <w:rFonts w:ascii="宋体" w:eastAsia="宋体" w:hAnsi="宋体" w:cs="微软雅黑"/>
          <w:sz w:val="28"/>
          <w:szCs w:val="28"/>
        </w:rPr>
      </w:pPr>
      <w:r w:rsidRPr="00194FF5">
        <w:rPr>
          <w:rFonts w:ascii="宋体" w:eastAsia="宋体" w:hAnsi="宋体" w:cs="宋体" w:hint="eastAsia"/>
          <w:sz w:val="28"/>
          <w:szCs w:val="28"/>
        </w:rPr>
        <w:t>监督电话：</w:t>
      </w:r>
      <w:r w:rsidRPr="00194FF5">
        <w:rPr>
          <w:rFonts w:ascii="宋体" w:eastAsia="宋体" w:hAnsi="宋体" w:cs="宋体"/>
          <w:sz w:val="28"/>
          <w:szCs w:val="28"/>
        </w:rPr>
        <w:t>0599-8830139</w:t>
      </w:r>
    </w:p>
    <w:p w:rsidR="001D5E69" w:rsidRDefault="001D5E69">
      <w:pPr>
        <w:spacing w:line="220" w:lineRule="atLeast"/>
        <w:ind w:firstLine="570"/>
        <w:rPr>
          <w:rFonts w:ascii="宋体" w:eastAsia="宋体" w:hAnsi="宋体" w:cs="宋体"/>
          <w:sz w:val="28"/>
          <w:szCs w:val="28"/>
        </w:rPr>
      </w:pPr>
    </w:p>
    <w:p w:rsidR="001D5E69" w:rsidRDefault="001D5E69">
      <w:pPr>
        <w:spacing w:line="220" w:lineRule="atLeast"/>
        <w:ind w:firstLine="570"/>
        <w:rPr>
          <w:rFonts w:ascii="宋体" w:eastAsia="宋体" w:hAnsi="宋体" w:cs="宋体"/>
          <w:sz w:val="28"/>
          <w:szCs w:val="28"/>
        </w:rPr>
      </w:pP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附件１：关于申请采购进口激光扫描检眼镜的论证报告</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附件２：关于申请采购进口激光扫描检眼镜的专家论证</w:t>
      </w:r>
    </w:p>
    <w:p w:rsidR="001D5E69" w:rsidRDefault="001D5E69">
      <w:pPr>
        <w:spacing w:line="220" w:lineRule="atLeast"/>
        <w:rPr>
          <w:rFonts w:ascii="宋体" w:eastAsia="宋体" w:hAnsi="宋体" w:cs="宋体"/>
          <w:sz w:val="28"/>
          <w:szCs w:val="28"/>
        </w:rPr>
      </w:pPr>
    </w:p>
    <w:p w:rsidR="001D5E69" w:rsidRDefault="001D5E69">
      <w:pPr>
        <w:spacing w:line="220" w:lineRule="atLeast"/>
        <w:ind w:firstLine="570"/>
        <w:rPr>
          <w:rFonts w:ascii="宋体" w:eastAsia="宋体" w:hAnsi="宋体" w:cs="宋体"/>
          <w:sz w:val="28"/>
          <w:szCs w:val="28"/>
        </w:rPr>
      </w:pPr>
    </w:p>
    <w:p w:rsidR="001D5E69" w:rsidRDefault="001D5E69">
      <w:pPr>
        <w:spacing w:line="220" w:lineRule="atLeast"/>
        <w:ind w:firstLine="570"/>
        <w:rPr>
          <w:rFonts w:ascii="宋体" w:eastAsia="宋体" w:hAnsi="宋体" w:cs="宋体"/>
          <w:sz w:val="28"/>
          <w:szCs w:val="28"/>
        </w:rPr>
      </w:pPr>
    </w:p>
    <w:p w:rsidR="001D5E69" w:rsidRDefault="001D5E69">
      <w:pPr>
        <w:spacing w:line="220" w:lineRule="atLeast"/>
        <w:ind w:firstLine="570"/>
        <w:rPr>
          <w:rFonts w:ascii="宋体" w:eastAsia="宋体" w:hAnsi="宋体" w:cs="宋体"/>
          <w:sz w:val="28"/>
          <w:szCs w:val="28"/>
        </w:rPr>
      </w:pPr>
    </w:p>
    <w:p w:rsidR="001D5E69" w:rsidRDefault="001D5E69">
      <w:pPr>
        <w:spacing w:line="220" w:lineRule="atLeast"/>
        <w:ind w:firstLine="570"/>
        <w:rPr>
          <w:rFonts w:ascii="宋体" w:eastAsia="宋体" w:hAnsi="宋体" w:cs="宋体"/>
          <w:sz w:val="28"/>
          <w:szCs w:val="28"/>
        </w:rPr>
      </w:pPr>
      <w:r>
        <w:rPr>
          <w:rFonts w:ascii="宋体" w:eastAsia="宋体" w:hAnsi="宋体" w:cs="宋体" w:hint="eastAsia"/>
          <w:sz w:val="28"/>
          <w:szCs w:val="28"/>
        </w:rPr>
        <w:t xml:space="preserve">　　　　　　　　　　　　　　　　南平市第一医院</w:t>
      </w:r>
    </w:p>
    <w:p w:rsidR="001D5E69" w:rsidRDefault="001D5E69">
      <w:pPr>
        <w:spacing w:line="220" w:lineRule="atLeast"/>
        <w:ind w:firstLineChars="1900" w:firstLine="5320"/>
        <w:rPr>
          <w:rFonts w:ascii="宋体" w:eastAsia="宋体" w:hAnsi="宋体" w:cs="微软雅黑"/>
          <w:sz w:val="28"/>
          <w:szCs w:val="28"/>
        </w:rPr>
      </w:pPr>
      <w:r>
        <w:rPr>
          <w:rFonts w:ascii="宋体" w:eastAsia="宋体" w:hAnsi="宋体" w:cs="宋体"/>
          <w:sz w:val="28"/>
          <w:szCs w:val="28"/>
        </w:rPr>
        <w:t>2022.8.4</w:t>
      </w:r>
    </w:p>
    <w:p w:rsidR="001D5E69" w:rsidRDefault="001D5E69">
      <w:pPr>
        <w:spacing w:line="220" w:lineRule="atLeast"/>
        <w:ind w:firstLineChars="1900" w:firstLine="5320"/>
        <w:rPr>
          <w:rFonts w:ascii="宋体" w:eastAsia="宋体" w:hAnsi="宋体" w:cs="微软雅黑"/>
          <w:sz w:val="28"/>
          <w:szCs w:val="28"/>
        </w:rPr>
      </w:pPr>
    </w:p>
    <w:p w:rsidR="001D5E69" w:rsidRDefault="001D5E69">
      <w:pPr>
        <w:spacing w:line="220" w:lineRule="atLeast"/>
        <w:ind w:firstLineChars="1900" w:firstLine="5320"/>
        <w:rPr>
          <w:rFonts w:ascii="宋体" w:eastAsia="宋体" w:hAnsi="宋体" w:cs="微软雅黑"/>
          <w:sz w:val="28"/>
          <w:szCs w:val="28"/>
        </w:rPr>
      </w:pPr>
    </w:p>
    <w:p w:rsidR="001D5E69" w:rsidRDefault="001D5E69">
      <w:pPr>
        <w:spacing w:line="220" w:lineRule="atLeast"/>
        <w:ind w:firstLineChars="1900" w:firstLine="5320"/>
        <w:rPr>
          <w:rFonts w:ascii="宋体" w:eastAsia="宋体" w:hAnsi="宋体" w:cs="微软雅黑"/>
          <w:sz w:val="28"/>
          <w:szCs w:val="28"/>
        </w:rPr>
      </w:pPr>
    </w:p>
    <w:p w:rsidR="001D5E69" w:rsidRDefault="001D5E69">
      <w:pPr>
        <w:spacing w:line="220" w:lineRule="atLeast"/>
        <w:ind w:firstLineChars="1900" w:firstLine="5320"/>
        <w:rPr>
          <w:rFonts w:ascii="宋体" w:eastAsia="宋体" w:hAnsi="宋体" w:cs="微软雅黑"/>
          <w:sz w:val="28"/>
          <w:szCs w:val="28"/>
        </w:rPr>
      </w:pPr>
    </w:p>
    <w:p w:rsidR="001D5E69" w:rsidRDefault="001D5E69">
      <w:pPr>
        <w:spacing w:line="220" w:lineRule="atLeast"/>
      </w:pPr>
    </w:p>
    <w:p w:rsidR="001D5E69" w:rsidRDefault="001D5E69">
      <w:pPr>
        <w:spacing w:line="220" w:lineRule="atLeast"/>
      </w:pPr>
      <w:r>
        <w:t xml:space="preserve"> </w:t>
      </w:r>
    </w:p>
    <w:p w:rsidR="001D5E69" w:rsidRDefault="001D5E69">
      <w:pPr>
        <w:spacing w:line="220" w:lineRule="atLeast"/>
        <w:rPr>
          <w:sz w:val="32"/>
          <w:szCs w:val="32"/>
        </w:rPr>
      </w:pPr>
      <w:r>
        <w:t xml:space="preserve"> </w:t>
      </w:r>
      <w:r>
        <w:rPr>
          <w:rFonts w:hint="eastAsia"/>
        </w:rPr>
        <w:t>附件</w:t>
      </w:r>
      <w:r>
        <w:t xml:space="preserve">1  </w:t>
      </w:r>
      <w:r>
        <w:rPr>
          <w:sz w:val="32"/>
          <w:szCs w:val="32"/>
        </w:rPr>
        <w:t xml:space="preserve">  </w:t>
      </w:r>
    </w:p>
    <w:p w:rsidR="001D5E69" w:rsidRDefault="001D5E69">
      <w:pPr>
        <w:spacing w:line="220" w:lineRule="atLeast"/>
        <w:jc w:val="center"/>
        <w:rPr>
          <w:sz w:val="32"/>
          <w:szCs w:val="32"/>
        </w:rPr>
      </w:pPr>
      <w:r>
        <w:rPr>
          <w:rFonts w:ascii="宋体" w:eastAsia="宋体" w:hAnsi="宋体" w:cs="宋体" w:hint="eastAsia"/>
          <w:sz w:val="32"/>
          <w:szCs w:val="32"/>
        </w:rPr>
        <w:t>关于申请采购进口激光扫描检眼镜的论证报告</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一、需求及现状：</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sz w:val="28"/>
          <w:szCs w:val="28"/>
        </w:rPr>
        <w:t>1</w:t>
      </w:r>
      <w:r>
        <w:rPr>
          <w:rFonts w:ascii="宋体" w:eastAsia="宋体" w:hAnsi="宋体" w:cs="宋体" w:hint="eastAsia"/>
          <w:sz w:val="28"/>
          <w:szCs w:val="28"/>
        </w:rPr>
        <w:t>）采购需求：</w:t>
      </w:r>
    </w:p>
    <w:p w:rsidR="001D5E69" w:rsidRDefault="001D5E69" w:rsidP="009B4D89">
      <w:pPr>
        <w:spacing w:line="220" w:lineRule="atLeas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南平市第一医院眼科是南平市最早开始从事眼科患者救治的医疗机构之一，我院眼科学</w:t>
      </w:r>
      <w:r>
        <w:rPr>
          <w:rFonts w:ascii="宋体" w:eastAsia="宋体" w:hAnsi="宋体" w:cs="宋体"/>
          <w:color w:val="000000"/>
          <w:sz w:val="28"/>
          <w:szCs w:val="28"/>
        </w:rPr>
        <w:t>10</w:t>
      </w:r>
      <w:r>
        <w:rPr>
          <w:rFonts w:ascii="宋体" w:eastAsia="宋体" w:hAnsi="宋体" w:cs="宋体" w:hint="eastAsia"/>
          <w:color w:val="000000"/>
          <w:sz w:val="28"/>
          <w:szCs w:val="28"/>
        </w:rPr>
        <w:t>余年来经历了从无到有、从小到大的艰辛奋斗历程，如今已发展成为拥有</w:t>
      </w:r>
      <w:r>
        <w:rPr>
          <w:rFonts w:ascii="宋体" w:eastAsia="宋体" w:hAnsi="宋体" w:cs="宋体"/>
          <w:color w:val="000000"/>
          <w:sz w:val="28"/>
          <w:szCs w:val="28"/>
        </w:rPr>
        <w:t>40</w:t>
      </w:r>
      <w:r>
        <w:rPr>
          <w:rFonts w:ascii="宋体" w:eastAsia="宋体" w:hAnsi="宋体" w:cs="宋体" w:hint="eastAsia"/>
          <w:color w:val="000000"/>
          <w:sz w:val="28"/>
          <w:szCs w:val="28"/>
        </w:rPr>
        <w:t>张病床并实行全封闭式管理的现代化独立的临床科室，具备一流的医疗设施和技术力量，医护人员具有良好的素质和丰富的救治经验，是闽北最具实力、最具规模的眼科救治中心。南平市第一医院眼科是福建省医学会眼科学分会常务委员单位，是南平市医学会眼科分会会长单位。</w:t>
      </w:r>
    </w:p>
    <w:p w:rsidR="001D5E69" w:rsidRDefault="001D5E69" w:rsidP="009B4D89">
      <w:pPr>
        <w:spacing w:line="220" w:lineRule="atLeas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科室现有的眼底检查设备，包括检眼镜、三面镜和传统免散瞳眼底相机等，免散瞳眼底相机一次成像的范围很小，无法拍摄到眼底周边，容易造成漏诊。如需检查周边视网膜，则需患者配合转动眼位，连续拍摄多张图片后进行拼图，整个过程费时费力，患者体验较差，而且拼出的</w:t>
      </w:r>
      <w:r>
        <w:rPr>
          <w:rFonts w:ascii="宋体" w:eastAsia="宋体" w:hAnsi="宋体" w:cs="宋体"/>
          <w:color w:val="000000"/>
          <w:sz w:val="28"/>
          <w:szCs w:val="28"/>
        </w:rPr>
        <w:t>7</w:t>
      </w:r>
      <w:r>
        <w:rPr>
          <w:rFonts w:ascii="宋体" w:eastAsia="宋体" w:hAnsi="宋体" w:cs="宋体" w:hint="eastAsia"/>
          <w:color w:val="000000"/>
          <w:sz w:val="28"/>
          <w:szCs w:val="28"/>
        </w:rPr>
        <w:t>视野图片也只有约</w:t>
      </w:r>
      <w:r>
        <w:rPr>
          <w:rFonts w:ascii="宋体" w:eastAsia="宋体" w:hAnsi="宋体" w:cs="宋体"/>
          <w:color w:val="000000"/>
          <w:sz w:val="28"/>
          <w:szCs w:val="28"/>
        </w:rPr>
        <w:t>100</w:t>
      </w:r>
      <w:r>
        <w:rPr>
          <w:rFonts w:ascii="宋体" w:eastAsia="宋体" w:hAnsi="宋体" w:cs="宋体" w:hint="eastAsia"/>
          <w:color w:val="000000"/>
          <w:sz w:val="28"/>
          <w:szCs w:val="28"/>
        </w:rPr>
        <w:t>度的范围。利用检眼镜、三面镜虽然能检查到眼底周边，但是此方法对医生的操作水平和患者的配合程度要求很高，而且无法留下数字图像，不利于医患沟通及复诊、随访。目前检查眼底尤其是观察周边视网膜的方法几乎都需要患者散瞳，不但患者就诊体验差，而且还经常碰到诸如青光眼、白内障术后、散瞳即影响患者工作、生活等无法散瞳检查眼底的情况，给临床带来诸多不便。其次，散瞳检查需要</w:t>
      </w:r>
      <w:r>
        <w:rPr>
          <w:rFonts w:ascii="宋体" w:eastAsia="宋体" w:hAnsi="宋体" w:cs="宋体"/>
          <w:color w:val="000000"/>
          <w:sz w:val="28"/>
          <w:szCs w:val="28"/>
        </w:rPr>
        <w:t>20-30</w:t>
      </w:r>
      <w:r>
        <w:rPr>
          <w:rFonts w:ascii="宋体" w:eastAsia="宋体" w:hAnsi="宋体" w:cs="宋体" w:hint="eastAsia"/>
          <w:color w:val="000000"/>
          <w:sz w:val="28"/>
          <w:szCs w:val="28"/>
        </w:rPr>
        <w:t>分钟的时间等待瞳孔散开，延长患者的就诊时间，也造成门诊病人的堆积，严重降低门诊周转效率。另外，现有的免散瞳相机在整个检查过程中都要求暗室环境，而且需要根据患者不同的屈光度数进行对焦操作，操作费时、不便。现有的免散瞳相机等检查手段对患者的屈光介质清晰度和配合度都要求较高，包括白内障、眼球震颤、精神异常、配合不好的小儿在内的部分患者均无法拍摄到理想眼底图片。激光扫描检眼镜</w:t>
      </w:r>
      <w:r>
        <w:rPr>
          <w:rFonts w:ascii="宋体" w:eastAsia="宋体" w:hAnsi="宋体" w:cs="宋体" w:hint="eastAsia"/>
          <w:sz w:val="28"/>
          <w:szCs w:val="28"/>
        </w:rPr>
        <w:t>在国内及省内各大医院已经广泛应用。然而科室内暂无可用于开展</w:t>
      </w:r>
      <w:r>
        <w:rPr>
          <w:rFonts w:ascii="宋体" w:eastAsia="宋体" w:hAnsi="宋体" w:cs="宋体" w:hint="eastAsia"/>
          <w:color w:val="000000"/>
          <w:sz w:val="28"/>
          <w:szCs w:val="28"/>
        </w:rPr>
        <w:t>无创、非接触、真正免散瞳的超广角的眼底检查设备。</w:t>
      </w:r>
    </w:p>
    <w:p w:rsidR="001D5E69" w:rsidRDefault="001D5E69">
      <w:pPr>
        <w:spacing w:line="220" w:lineRule="atLeast"/>
        <w:ind w:firstLineChars="200" w:firstLine="560"/>
        <w:rPr>
          <w:rFonts w:ascii="宋体" w:eastAsia="宋体" w:hAnsi="宋体" w:cs="宋体"/>
          <w:sz w:val="28"/>
          <w:szCs w:val="28"/>
        </w:rPr>
      </w:pPr>
      <w:r>
        <w:rPr>
          <w:rFonts w:ascii="宋体" w:eastAsia="宋体" w:hAnsi="宋体" w:cs="宋体" w:hint="eastAsia"/>
          <w:sz w:val="28"/>
          <w:szCs w:val="28"/>
        </w:rPr>
        <w:t>因此现急需采购</w:t>
      </w:r>
      <w:r>
        <w:rPr>
          <w:rFonts w:ascii="宋体" w:eastAsia="宋体" w:hAnsi="宋体" w:cs="宋体"/>
          <w:sz w:val="28"/>
          <w:szCs w:val="28"/>
        </w:rPr>
        <w:t>1</w:t>
      </w:r>
      <w:r>
        <w:rPr>
          <w:rFonts w:ascii="宋体" w:eastAsia="宋体" w:hAnsi="宋体" w:cs="宋体" w:hint="eastAsia"/>
          <w:sz w:val="28"/>
          <w:szCs w:val="28"/>
        </w:rPr>
        <w:t>台激光扫描检眼镜，除具备一次成像能拍到涡静脉，还应具备领先的跟踪随访阅片系统，确保病人病情的细微变化都能精准跟踪与分析。同时也为糖尿病视网膜病变黄斑水肿程度判定提供很好的手段，对其治疗方式的选择提供依据。该设备可以大大提高我院眼科眼底病诊断水平，降低漏诊率，提高眼底病早期发现率，尤其是儿童、老人等不易配合检查等特殊群体，从而提高患者早期治疗率。</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sz w:val="28"/>
          <w:szCs w:val="28"/>
        </w:rPr>
        <w:t>2</w:t>
      </w:r>
      <w:r>
        <w:rPr>
          <w:rFonts w:ascii="宋体" w:eastAsia="宋体" w:hAnsi="宋体" w:cs="宋体" w:hint="eastAsia"/>
          <w:sz w:val="28"/>
          <w:szCs w:val="28"/>
        </w:rPr>
        <w:t>）采购前的现状</w:t>
      </w:r>
    </w:p>
    <w:p w:rsidR="001D5E69" w:rsidRDefault="001D5E69">
      <w:pPr>
        <w:spacing w:line="220" w:lineRule="atLeast"/>
        <w:ind w:firstLineChars="200" w:firstLine="560"/>
        <w:rPr>
          <w:rFonts w:ascii="宋体" w:eastAsia="宋体" w:hAnsi="宋体" w:cs="宋体"/>
          <w:sz w:val="28"/>
          <w:szCs w:val="28"/>
        </w:rPr>
      </w:pPr>
      <w:r>
        <w:rPr>
          <w:rFonts w:ascii="宋体" w:eastAsia="宋体" w:hAnsi="宋体" w:cs="宋体" w:hint="eastAsia"/>
          <w:sz w:val="28"/>
          <w:szCs w:val="28"/>
        </w:rPr>
        <w:t>目前科室无匹配的激光扫描检眼镜设备；</w:t>
      </w:r>
    </w:p>
    <w:p w:rsidR="001D5E69" w:rsidRDefault="001D5E69">
      <w:pPr>
        <w:spacing w:line="220" w:lineRule="atLeast"/>
        <w:ind w:firstLineChars="200" w:firstLine="560"/>
        <w:rPr>
          <w:rFonts w:ascii="宋体" w:eastAsia="宋体" w:hAnsi="宋体" w:cs="宋体"/>
          <w:sz w:val="28"/>
          <w:szCs w:val="28"/>
        </w:rPr>
      </w:pPr>
      <w:r>
        <w:rPr>
          <w:rFonts w:ascii="宋体" w:eastAsia="宋体" w:hAnsi="宋体" w:cs="宋体" w:hint="eastAsia"/>
          <w:sz w:val="28"/>
          <w:szCs w:val="28"/>
        </w:rPr>
        <w:t>针对青光眼、白内障等患者目前科室使用眼底检查设备，散瞳方法等均无法完全的检查眼底。</w:t>
      </w:r>
    </w:p>
    <w:p w:rsidR="001D5E69" w:rsidRDefault="001D5E69">
      <w:pPr>
        <w:spacing w:line="220" w:lineRule="atLeast"/>
        <w:ind w:firstLineChars="200" w:firstLine="560"/>
        <w:rPr>
          <w:rFonts w:ascii="宋体" w:eastAsia="宋体" w:hAnsi="宋体" w:cs="宋体"/>
          <w:sz w:val="28"/>
          <w:szCs w:val="28"/>
        </w:rPr>
      </w:pPr>
      <w:r>
        <w:rPr>
          <w:rFonts w:ascii="宋体" w:eastAsia="宋体" w:hAnsi="宋体" w:cs="宋体" w:hint="eastAsia"/>
          <w:sz w:val="28"/>
          <w:szCs w:val="28"/>
        </w:rPr>
        <w:t>针对视网膜玻璃体手术，眼底激光手术，白内障手术，角膜手术等眼科手术无法满足术前后眼底筛查。</w:t>
      </w:r>
    </w:p>
    <w:p w:rsidR="001D5E69" w:rsidRDefault="001D5E69">
      <w:pPr>
        <w:spacing w:line="220" w:lineRule="atLeast"/>
        <w:ind w:firstLineChars="200" w:firstLine="560"/>
        <w:rPr>
          <w:rFonts w:ascii="宋体" w:eastAsia="宋体" w:hAnsi="宋体" w:cs="宋体"/>
          <w:sz w:val="28"/>
          <w:szCs w:val="28"/>
        </w:rPr>
      </w:pPr>
      <w:r>
        <w:rPr>
          <w:rFonts w:ascii="宋体" w:eastAsia="宋体" w:hAnsi="宋体" w:cs="宋体" w:hint="eastAsia"/>
          <w:sz w:val="28"/>
          <w:szCs w:val="28"/>
        </w:rPr>
        <w:t>针对屈光介质清晰度配合度不好的老人、小儿以及眼球震颤的患者目前科室使用眼底检查设备均无法满足临床需求。</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sz w:val="28"/>
          <w:szCs w:val="28"/>
        </w:rPr>
        <w:t>3</w:t>
      </w:r>
      <w:r>
        <w:rPr>
          <w:rFonts w:ascii="宋体" w:eastAsia="宋体" w:hAnsi="宋体" w:cs="宋体" w:hint="eastAsia"/>
          <w:sz w:val="28"/>
          <w:szCs w:val="28"/>
        </w:rPr>
        <w:t>）设备技术参数及功能要求</w:t>
      </w:r>
    </w:p>
    <w:p w:rsidR="001D5E69" w:rsidRDefault="001D5E69">
      <w:pPr>
        <w:ind w:left="1960" w:hangingChars="700" w:hanging="1960"/>
        <w:rPr>
          <w:rFonts w:ascii="宋体" w:eastAsia="宋体" w:hAnsi="宋体" w:cs="宋体"/>
          <w:sz w:val="28"/>
          <w:szCs w:val="28"/>
        </w:rPr>
      </w:pPr>
      <w:r>
        <w:rPr>
          <w:rFonts w:ascii="宋体" w:eastAsia="宋体" w:hAnsi="宋体" w:cs="宋体"/>
          <w:sz w:val="28"/>
          <w:szCs w:val="28"/>
        </w:rPr>
        <w:t>1</w:t>
      </w:r>
      <w:r>
        <w:rPr>
          <w:rFonts w:ascii="宋体" w:eastAsia="宋体" w:hAnsi="宋体" w:cs="宋体" w:hint="eastAsia"/>
          <w:sz w:val="28"/>
          <w:szCs w:val="28"/>
        </w:rPr>
        <w:t>、成像原理：采用激光成像，因此能够保证在小瞳下一次性扫描到</w:t>
      </w:r>
      <w:r>
        <w:rPr>
          <w:rFonts w:ascii="宋体" w:eastAsia="宋体" w:hAnsi="宋体" w:cs="宋体"/>
          <w:sz w:val="28"/>
          <w:szCs w:val="28"/>
        </w:rPr>
        <w:t>80%</w:t>
      </w:r>
      <w:r>
        <w:rPr>
          <w:rFonts w:ascii="宋体" w:eastAsia="宋体" w:hAnsi="宋体" w:cs="宋体" w:hint="eastAsia"/>
          <w:sz w:val="28"/>
          <w:szCs w:val="28"/>
        </w:rPr>
        <w:t>网膜面积，可以拍到周边视网膜。</w:t>
      </w:r>
    </w:p>
    <w:p w:rsidR="001D5E69" w:rsidRDefault="001D5E69">
      <w:pPr>
        <w:rPr>
          <w:rFonts w:ascii="宋体" w:eastAsia="宋体" w:hAnsi="宋体" w:cs="宋体"/>
          <w:sz w:val="28"/>
          <w:szCs w:val="28"/>
          <w:lang w:val="zh-TW"/>
        </w:rPr>
      </w:pPr>
      <w:r>
        <w:rPr>
          <w:rFonts w:ascii="宋体" w:eastAsia="宋体" w:hAnsi="宋体" w:cs="宋体"/>
          <w:sz w:val="28"/>
          <w:szCs w:val="28"/>
        </w:rPr>
        <w:t>2</w:t>
      </w:r>
      <w:r>
        <w:rPr>
          <w:rFonts w:ascii="宋体" w:eastAsia="宋体" w:hAnsi="宋体" w:cs="宋体" w:hint="eastAsia"/>
          <w:sz w:val="28"/>
          <w:szCs w:val="28"/>
        </w:rPr>
        <w:t>、成像范围：单次扫描范围可以拍到</w:t>
      </w:r>
      <w:r>
        <w:rPr>
          <w:rFonts w:ascii="宋体" w:eastAsia="宋体" w:hAnsi="宋体" w:cs="宋体"/>
          <w:sz w:val="28"/>
          <w:szCs w:val="28"/>
        </w:rPr>
        <w:t>4</w:t>
      </w:r>
      <w:r>
        <w:rPr>
          <w:rFonts w:ascii="宋体" w:eastAsia="宋体" w:hAnsi="宋体" w:cs="宋体" w:hint="eastAsia"/>
          <w:sz w:val="28"/>
          <w:szCs w:val="28"/>
        </w:rPr>
        <w:t>个涡静脉。</w:t>
      </w:r>
    </w:p>
    <w:p w:rsidR="001D5E69" w:rsidRDefault="001D5E69">
      <w:pPr>
        <w:rPr>
          <w:rFonts w:ascii="宋体" w:eastAsia="宋体" w:hAnsi="宋体" w:cs="宋体"/>
          <w:sz w:val="28"/>
          <w:szCs w:val="28"/>
        </w:rPr>
      </w:pPr>
      <w:r>
        <w:rPr>
          <w:rFonts w:ascii="宋体" w:eastAsia="宋体" w:hAnsi="宋体" w:cs="宋体"/>
          <w:sz w:val="28"/>
          <w:szCs w:val="28"/>
        </w:rPr>
        <w:t>3</w:t>
      </w:r>
      <w:r>
        <w:rPr>
          <w:rFonts w:ascii="宋体" w:eastAsia="宋体" w:hAnsi="宋体" w:cs="宋体" w:hint="eastAsia"/>
          <w:sz w:val="28"/>
          <w:szCs w:val="28"/>
        </w:rPr>
        <w:t>、瞳孔要求：免散瞳，瞳孔最小直径要求≥</w:t>
      </w:r>
      <w:r>
        <w:rPr>
          <w:rFonts w:ascii="宋体" w:eastAsia="宋体" w:hAnsi="宋体" w:cs="宋体"/>
          <w:sz w:val="28"/>
          <w:szCs w:val="28"/>
        </w:rPr>
        <w:t>2mm</w:t>
      </w:r>
      <w:r>
        <w:rPr>
          <w:rFonts w:ascii="宋体" w:eastAsia="宋体" w:hAnsi="宋体" w:cs="宋体" w:hint="eastAsia"/>
          <w:sz w:val="28"/>
          <w:szCs w:val="28"/>
        </w:rPr>
        <w:t>。</w:t>
      </w:r>
    </w:p>
    <w:p w:rsidR="001D5E69" w:rsidRDefault="001D5E69">
      <w:pPr>
        <w:rPr>
          <w:rFonts w:ascii="宋体" w:eastAsia="宋体" w:hAnsi="宋体" w:cs="宋体"/>
          <w:sz w:val="28"/>
          <w:szCs w:val="28"/>
        </w:rPr>
      </w:pPr>
      <w:r>
        <w:rPr>
          <w:rFonts w:ascii="宋体" w:eastAsia="宋体" w:hAnsi="宋体" w:cs="宋体"/>
          <w:sz w:val="28"/>
          <w:szCs w:val="28"/>
        </w:rPr>
        <w:t>4</w:t>
      </w:r>
      <w:r>
        <w:rPr>
          <w:rFonts w:ascii="宋体" w:eastAsia="宋体" w:hAnsi="宋体" w:cs="宋体" w:hint="eastAsia"/>
          <w:sz w:val="28"/>
          <w:szCs w:val="28"/>
        </w:rPr>
        <w:t>、成像时间：图像获取时间小于</w:t>
      </w:r>
      <w:r>
        <w:rPr>
          <w:rFonts w:ascii="宋体" w:eastAsia="宋体" w:hAnsi="宋体" w:cs="宋体"/>
          <w:sz w:val="28"/>
          <w:szCs w:val="28"/>
        </w:rPr>
        <w:t>1</w:t>
      </w:r>
      <w:r>
        <w:rPr>
          <w:rFonts w:ascii="宋体" w:eastAsia="宋体" w:hAnsi="宋体" w:cs="宋体" w:hint="eastAsia"/>
          <w:sz w:val="28"/>
          <w:szCs w:val="28"/>
        </w:rPr>
        <w:t>秒。可以自动拍摄。</w:t>
      </w:r>
    </w:p>
    <w:p w:rsidR="001D5E69" w:rsidRDefault="001D5E69">
      <w:pPr>
        <w:rPr>
          <w:rFonts w:ascii="宋体" w:eastAsia="宋体" w:hAnsi="宋体" w:cs="宋体"/>
          <w:sz w:val="28"/>
          <w:szCs w:val="28"/>
        </w:rPr>
      </w:pPr>
      <w:r>
        <w:rPr>
          <w:rFonts w:ascii="宋体" w:eastAsia="宋体" w:hAnsi="宋体" w:cs="宋体"/>
          <w:sz w:val="28"/>
          <w:szCs w:val="28"/>
          <w:lang w:val="zh-TW"/>
        </w:rPr>
        <w:t>5</w:t>
      </w:r>
      <w:r>
        <w:rPr>
          <w:rFonts w:ascii="宋体" w:eastAsia="宋体" w:hAnsi="宋体" w:cs="宋体" w:hint="eastAsia"/>
          <w:sz w:val="28"/>
          <w:szCs w:val="28"/>
          <w:lang w:val="zh-TW"/>
        </w:rPr>
        <w:t>、</w:t>
      </w:r>
      <w:r>
        <w:rPr>
          <w:rFonts w:ascii="宋体" w:eastAsia="宋体" w:hAnsi="宋体" w:cs="宋体" w:hint="eastAsia"/>
          <w:sz w:val="28"/>
          <w:szCs w:val="28"/>
        </w:rPr>
        <w:t>成像模式：超广角彩照、超广角自发荧光、视盘立体成像。</w:t>
      </w:r>
    </w:p>
    <w:p w:rsidR="001D5E69" w:rsidRDefault="001D5E69">
      <w:pPr>
        <w:rPr>
          <w:rFonts w:ascii="宋体" w:eastAsia="宋体" w:hAnsi="宋体" w:cs="宋体"/>
          <w:sz w:val="28"/>
          <w:szCs w:val="28"/>
        </w:rPr>
      </w:pPr>
      <w:r>
        <w:rPr>
          <w:rFonts w:ascii="宋体" w:eastAsia="宋体" w:hAnsi="宋体" w:cs="宋体"/>
          <w:sz w:val="28"/>
          <w:szCs w:val="28"/>
          <w:lang w:val="zh-TW"/>
        </w:rPr>
        <w:t>6</w:t>
      </w:r>
      <w:r>
        <w:rPr>
          <w:rFonts w:ascii="宋体" w:eastAsia="宋体" w:hAnsi="宋体" w:cs="宋体" w:hint="eastAsia"/>
          <w:sz w:val="28"/>
          <w:szCs w:val="28"/>
          <w:lang w:val="zh-TW"/>
        </w:rPr>
        <w:t>、</w:t>
      </w:r>
      <w:r>
        <w:rPr>
          <w:rFonts w:ascii="宋体" w:eastAsia="宋体" w:hAnsi="宋体" w:cs="宋体" w:hint="eastAsia"/>
          <w:sz w:val="28"/>
          <w:szCs w:val="28"/>
        </w:rPr>
        <w:t>阅片软件：还原真实的</w:t>
      </w:r>
      <w:r>
        <w:rPr>
          <w:rFonts w:ascii="宋体" w:eastAsia="宋体" w:hAnsi="宋体" w:cs="宋体"/>
          <w:sz w:val="28"/>
          <w:szCs w:val="28"/>
        </w:rPr>
        <w:t>3D</w:t>
      </w:r>
      <w:r>
        <w:rPr>
          <w:rFonts w:ascii="宋体" w:eastAsia="宋体" w:hAnsi="宋体" w:cs="宋体" w:hint="eastAsia"/>
          <w:sz w:val="28"/>
          <w:szCs w:val="28"/>
        </w:rPr>
        <w:t>眼底，便于和患者沟通。</w:t>
      </w:r>
    </w:p>
    <w:p w:rsidR="001D5E69" w:rsidRDefault="001D5E69">
      <w:pPr>
        <w:rPr>
          <w:rFonts w:ascii="宋体" w:eastAsia="宋体" w:hAnsi="宋体" w:cs="宋体"/>
          <w:sz w:val="28"/>
          <w:szCs w:val="28"/>
        </w:rPr>
      </w:pPr>
      <w:r>
        <w:rPr>
          <w:rFonts w:ascii="宋体" w:eastAsia="宋体" w:hAnsi="宋体" w:cs="宋体"/>
          <w:sz w:val="28"/>
          <w:szCs w:val="28"/>
        </w:rPr>
        <w:t>7</w:t>
      </w:r>
      <w:r>
        <w:rPr>
          <w:rFonts w:ascii="宋体" w:eastAsia="宋体" w:hAnsi="宋体" w:cs="宋体" w:hint="eastAsia"/>
          <w:sz w:val="28"/>
          <w:szCs w:val="28"/>
        </w:rPr>
        <w:t>、测</w:t>
      </w:r>
      <w:r>
        <w:rPr>
          <w:rFonts w:ascii="宋体" w:eastAsia="宋体" w:hAnsi="宋体" w:cs="宋体"/>
          <w:sz w:val="28"/>
          <w:szCs w:val="28"/>
        </w:rPr>
        <w:t xml:space="preserve">    </w:t>
      </w:r>
      <w:r>
        <w:rPr>
          <w:rFonts w:ascii="宋体" w:eastAsia="宋体" w:hAnsi="宋体" w:cs="宋体" w:hint="eastAsia"/>
          <w:sz w:val="28"/>
          <w:szCs w:val="28"/>
        </w:rPr>
        <w:t>量：可以测量杯盘比，无灌注区面。</w:t>
      </w:r>
    </w:p>
    <w:p w:rsidR="001D5E69" w:rsidRDefault="001D5E69">
      <w:pPr>
        <w:rPr>
          <w:rFonts w:ascii="宋体" w:eastAsia="宋体" w:hAnsi="宋体" w:cs="宋体"/>
          <w:sz w:val="28"/>
          <w:szCs w:val="28"/>
        </w:rPr>
      </w:pPr>
      <w:r>
        <w:rPr>
          <w:rFonts w:ascii="宋体" w:eastAsia="宋体" w:hAnsi="宋体" w:cs="宋体"/>
          <w:sz w:val="28"/>
          <w:szCs w:val="28"/>
        </w:rPr>
        <w:t>8</w:t>
      </w:r>
      <w:r>
        <w:rPr>
          <w:rFonts w:ascii="宋体" w:eastAsia="宋体" w:hAnsi="宋体" w:cs="宋体" w:hint="eastAsia"/>
          <w:sz w:val="28"/>
          <w:szCs w:val="28"/>
        </w:rPr>
        <w:t>、随访分析：具备联动分析，双眼对称区域、同一部位不同时期等。</w:t>
      </w:r>
    </w:p>
    <w:p w:rsidR="001D5E69" w:rsidRDefault="001D5E69">
      <w:pPr>
        <w:rPr>
          <w:rFonts w:ascii="宋体" w:eastAsia="宋体" w:hAnsi="宋体" w:cs="宋体"/>
          <w:sz w:val="28"/>
          <w:szCs w:val="28"/>
        </w:rPr>
      </w:pPr>
      <w:r>
        <w:rPr>
          <w:rFonts w:ascii="宋体" w:eastAsia="宋体" w:hAnsi="宋体" w:cs="宋体"/>
          <w:sz w:val="28"/>
          <w:szCs w:val="28"/>
        </w:rPr>
        <w:t>9</w:t>
      </w:r>
      <w:r>
        <w:rPr>
          <w:rFonts w:ascii="宋体" w:eastAsia="宋体" w:hAnsi="宋体" w:cs="宋体" w:hint="eastAsia"/>
          <w:sz w:val="28"/>
          <w:szCs w:val="28"/>
        </w:rPr>
        <w:t>、操作模式：手动成像、自动拍摄成像。</w:t>
      </w:r>
    </w:p>
    <w:p w:rsidR="001D5E69" w:rsidRDefault="001D5E69">
      <w:pPr>
        <w:rPr>
          <w:rFonts w:ascii="宋体" w:eastAsia="宋体" w:hAnsi="宋体" w:cs="宋体"/>
          <w:sz w:val="28"/>
          <w:szCs w:val="28"/>
        </w:rPr>
      </w:pPr>
      <w:r>
        <w:rPr>
          <w:rFonts w:ascii="宋体" w:eastAsia="宋体" w:hAnsi="宋体" w:cs="宋体"/>
          <w:sz w:val="28"/>
          <w:szCs w:val="28"/>
        </w:rPr>
        <w:t>10</w:t>
      </w:r>
      <w:r>
        <w:rPr>
          <w:rFonts w:ascii="宋体" w:eastAsia="宋体" w:hAnsi="宋体" w:cs="宋体" w:hint="eastAsia"/>
          <w:sz w:val="28"/>
          <w:szCs w:val="28"/>
        </w:rPr>
        <w:t>、拍摄模式：医生和患者同一侧，患者更容易配合，方便拍摄。</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二、进口激光扫描检眼镜的优势及购买原因：</w:t>
      </w:r>
    </w:p>
    <w:p w:rsidR="001D5E69" w:rsidRDefault="001D5E69">
      <w:pPr>
        <w:ind w:firstLineChars="200" w:firstLine="560"/>
        <w:rPr>
          <w:rFonts w:ascii="宋体" w:eastAsia="宋体" w:hAnsi="宋体" w:cs="宋体"/>
          <w:sz w:val="28"/>
          <w:szCs w:val="28"/>
          <w:lang w:val="zh-TW"/>
        </w:rPr>
      </w:pPr>
      <w:r>
        <w:rPr>
          <w:rFonts w:ascii="宋体" w:eastAsia="宋体" w:hAnsi="宋体" w:cs="宋体" w:hint="eastAsia"/>
          <w:sz w:val="28"/>
          <w:szCs w:val="28"/>
        </w:rPr>
        <w:t>目前进口激光扫描检眼镜是可以一次拍到涡静脉的眼底成像的设备，该检查是非接触式，可以显示中央后极部至周边视网膜</w:t>
      </w:r>
      <w:r>
        <w:rPr>
          <w:rFonts w:ascii="宋体" w:eastAsia="宋体" w:hAnsi="宋体" w:cs="宋体"/>
          <w:sz w:val="28"/>
          <w:szCs w:val="28"/>
        </w:rPr>
        <w:t>82%</w:t>
      </w:r>
      <w:r>
        <w:rPr>
          <w:rFonts w:ascii="宋体" w:eastAsia="宋体" w:hAnsi="宋体" w:cs="宋体" w:hint="eastAsia"/>
          <w:sz w:val="28"/>
          <w:szCs w:val="28"/>
        </w:rPr>
        <w:t>的范围，而传统的眼底照相机只能显示</w:t>
      </w:r>
      <w:r>
        <w:rPr>
          <w:rFonts w:ascii="宋体" w:eastAsia="宋体" w:hAnsi="宋体" w:cs="宋体"/>
          <w:sz w:val="28"/>
          <w:szCs w:val="28"/>
        </w:rPr>
        <w:t>45</w:t>
      </w:r>
      <w:r>
        <w:rPr>
          <w:rFonts w:ascii="宋体" w:eastAsia="宋体" w:hAnsi="宋体" w:cs="宋体" w:hint="eastAsia"/>
          <w:sz w:val="28"/>
          <w:szCs w:val="28"/>
        </w:rPr>
        <w:t>度范围</w:t>
      </w:r>
      <w:r w:rsidRPr="00597351">
        <w:rPr>
          <w:rFonts w:ascii="宋体" w:eastAsia="宋体" w:hAnsi="宋体" w:cs="宋体" w:hint="eastAsia"/>
          <w:sz w:val="28"/>
          <w:szCs w:val="28"/>
        </w:rPr>
        <w:t>，国内最新的激光扫描眼底相机只能显示</w:t>
      </w:r>
      <w:r w:rsidRPr="00597351">
        <w:rPr>
          <w:rFonts w:ascii="宋体" w:eastAsia="宋体" w:hAnsi="宋体" w:cs="宋体"/>
          <w:sz w:val="28"/>
          <w:szCs w:val="28"/>
        </w:rPr>
        <w:t>150</w:t>
      </w:r>
      <w:r w:rsidRPr="00597351">
        <w:rPr>
          <w:rFonts w:ascii="宋体" w:eastAsia="宋体" w:hAnsi="宋体" w:cs="宋体" w:hint="eastAsia"/>
          <w:sz w:val="28"/>
          <w:szCs w:val="28"/>
        </w:rPr>
        <w:t>°，也存在漏诊。</w:t>
      </w:r>
      <w:r>
        <w:rPr>
          <w:rFonts w:ascii="宋体" w:eastAsia="宋体" w:hAnsi="宋体" w:cs="宋体" w:hint="eastAsia"/>
          <w:sz w:val="28"/>
          <w:szCs w:val="28"/>
        </w:rPr>
        <w:t>超广角激光扫描检眼镜有三大优势：分别是超广角、免散瞳、预检查功能；通过一次性成像可以拍到涡静脉的技术展现了传统技术无法检查的周边眼底。</w:t>
      </w:r>
    </w:p>
    <w:p w:rsidR="001D5E69" w:rsidRDefault="001D5E69">
      <w:pPr>
        <w:ind w:firstLineChars="200" w:firstLine="560"/>
        <w:rPr>
          <w:rFonts w:ascii="宋体" w:eastAsia="宋体" w:hAnsi="宋体" w:cs="宋体"/>
          <w:sz w:val="28"/>
          <w:szCs w:val="28"/>
        </w:rPr>
      </w:pPr>
      <w:r>
        <w:rPr>
          <w:rFonts w:ascii="宋体" w:eastAsia="宋体" w:hAnsi="宋体" w:cs="宋体" w:hint="eastAsia"/>
          <w:sz w:val="28"/>
          <w:szCs w:val="28"/>
        </w:rPr>
        <w:t>目前进口激光扫描检眼镜具备成像范围广，可以检查糖尿病视网膜病变、高血压视网膜病变、视网膜裂孔、视网膜撕裂、视网膜脱离、黄斑变性及其他视网膜疾病；还可以拍摄视盘立体图像，测量杯盘比便于诊断青光眼。</w:t>
      </w:r>
    </w:p>
    <w:p w:rsidR="001D5E69" w:rsidRPr="00A36816" w:rsidRDefault="001D5E69" w:rsidP="00A36816">
      <w:pPr>
        <w:pStyle w:val="1"/>
        <w:widowControl w:val="0"/>
        <w:spacing w:after="120"/>
        <w:ind w:firstLine="560"/>
        <w:rPr>
          <w:rFonts w:ascii="宋体" w:eastAsia="宋体" w:hAnsi="宋体" w:cs="宋体"/>
          <w:sz w:val="28"/>
          <w:szCs w:val="28"/>
        </w:rPr>
      </w:pPr>
      <w:r w:rsidRPr="00A36816">
        <w:rPr>
          <w:rFonts w:ascii="宋体" w:eastAsia="宋体" w:hAnsi="宋体" w:cs="宋体" w:hint="eastAsia"/>
          <w:sz w:val="28"/>
          <w:szCs w:val="28"/>
        </w:rPr>
        <w:t>目前进口激光扫描检眼镜不仅具备联动分析：双眼对称区域的联动分析、比较；还可以进行随访分析：同一部位、不同时期</w:t>
      </w:r>
      <w:r w:rsidRPr="00A36816">
        <w:rPr>
          <w:rFonts w:ascii="宋体" w:eastAsia="宋体" w:hAnsi="宋体" w:cs="宋体"/>
          <w:sz w:val="28"/>
          <w:szCs w:val="28"/>
        </w:rPr>
        <w:t>(</w:t>
      </w:r>
      <w:r w:rsidRPr="00A36816">
        <w:rPr>
          <w:rFonts w:ascii="宋体" w:eastAsia="宋体" w:hAnsi="宋体" w:cs="宋体" w:hint="eastAsia"/>
          <w:sz w:val="28"/>
          <w:szCs w:val="28"/>
        </w:rPr>
        <w:t>≥</w:t>
      </w:r>
      <w:r w:rsidRPr="00A36816">
        <w:rPr>
          <w:rFonts w:ascii="宋体" w:eastAsia="宋体" w:hAnsi="宋体" w:cs="宋体"/>
          <w:sz w:val="28"/>
          <w:szCs w:val="28"/>
        </w:rPr>
        <w:t>5</w:t>
      </w:r>
      <w:r w:rsidRPr="00A36816">
        <w:rPr>
          <w:rFonts w:ascii="宋体" w:eastAsia="宋体" w:hAnsi="宋体" w:cs="宋体" w:hint="eastAsia"/>
          <w:sz w:val="28"/>
          <w:szCs w:val="28"/>
        </w:rPr>
        <w:t>次</w:t>
      </w:r>
      <w:r w:rsidRPr="00A36816">
        <w:rPr>
          <w:rFonts w:ascii="宋体" w:eastAsia="宋体" w:hAnsi="宋体" w:cs="宋体"/>
          <w:sz w:val="28"/>
          <w:szCs w:val="28"/>
        </w:rPr>
        <w:t>)</w:t>
      </w:r>
      <w:r w:rsidRPr="00A36816">
        <w:rPr>
          <w:rFonts w:ascii="宋体" w:eastAsia="宋体" w:hAnsi="宋体" w:cs="宋体" w:hint="eastAsia"/>
          <w:sz w:val="28"/>
          <w:szCs w:val="28"/>
        </w:rPr>
        <w:t>的影像对比。</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三、国产同类产品情况：</w:t>
      </w:r>
    </w:p>
    <w:p w:rsidR="001D5E69" w:rsidRDefault="001D5E69">
      <w:pPr>
        <w:spacing w:line="220" w:lineRule="atLeast"/>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sz w:val="28"/>
          <w:szCs w:val="28"/>
        </w:rPr>
        <w:t>1</w:t>
      </w:r>
      <w:r>
        <w:rPr>
          <w:rFonts w:ascii="宋体" w:eastAsia="宋体" w:hAnsi="宋体" w:cs="宋体" w:hint="eastAsia"/>
          <w:sz w:val="28"/>
          <w:szCs w:val="28"/>
        </w:rPr>
        <w:t>）目前国产眼底成像设备主要品牌制造商有微清、苏州六六、威盛纳斯、雷蒙光电等，可以满足常规病人的眼底检查，但对于视网膜周边检查、屈光介质浑浊病人、青光眼等患者无法满足临床需求。</w:t>
      </w:r>
    </w:p>
    <w:p w:rsidR="001D5E69" w:rsidRPr="00597351" w:rsidRDefault="001D5E69">
      <w:pPr>
        <w:spacing w:line="220" w:lineRule="atLeast"/>
        <w:rPr>
          <w:rFonts w:ascii="宋体" w:eastAsia="宋体" w:hAnsi="宋体" w:cs="宋体"/>
          <w:sz w:val="28"/>
          <w:szCs w:val="28"/>
          <w:lang w:val="zh-TW"/>
        </w:rPr>
      </w:pPr>
      <w:r>
        <w:rPr>
          <w:rFonts w:ascii="宋体" w:eastAsia="宋体" w:hAnsi="宋体" w:cs="宋体" w:hint="eastAsia"/>
          <w:sz w:val="28"/>
          <w:szCs w:val="28"/>
        </w:rPr>
        <w:t>（</w:t>
      </w:r>
      <w:r>
        <w:rPr>
          <w:rFonts w:ascii="宋体" w:eastAsia="宋体" w:hAnsi="宋体" w:cs="宋体"/>
          <w:sz w:val="28"/>
          <w:szCs w:val="28"/>
        </w:rPr>
        <w:t>2</w:t>
      </w:r>
      <w:r>
        <w:rPr>
          <w:rFonts w:ascii="宋体" w:eastAsia="宋体" w:hAnsi="宋体" w:cs="宋体" w:hint="eastAsia"/>
          <w:sz w:val="28"/>
          <w:szCs w:val="28"/>
        </w:rPr>
        <w:t>）目前国产眼底相机</w:t>
      </w:r>
      <w:r>
        <w:rPr>
          <w:rFonts w:ascii="宋体" w:eastAsia="宋体" w:hAnsi="宋体" w:cs="宋体" w:hint="eastAsia"/>
          <w:sz w:val="28"/>
          <w:szCs w:val="28"/>
          <w:lang w:val="zh-TW" w:eastAsia="zh-TW"/>
        </w:rPr>
        <w:t>采用</w:t>
      </w:r>
      <w:r>
        <w:rPr>
          <w:rFonts w:ascii="宋体" w:eastAsia="宋体" w:hAnsi="宋体" w:cs="宋体" w:hint="eastAsia"/>
          <w:sz w:val="28"/>
          <w:szCs w:val="28"/>
        </w:rPr>
        <w:t>的是光学成像</w:t>
      </w:r>
      <w:r>
        <w:rPr>
          <w:rFonts w:ascii="宋体" w:eastAsia="宋体" w:hAnsi="宋体" w:cs="宋体" w:hint="eastAsia"/>
          <w:sz w:val="28"/>
          <w:szCs w:val="28"/>
          <w:lang w:val="zh-TW" w:eastAsia="zh-TW"/>
        </w:rPr>
        <w:t>，</w:t>
      </w:r>
      <w:r>
        <w:rPr>
          <w:rFonts w:ascii="宋体" w:eastAsia="宋体" w:hAnsi="宋体" w:cs="宋体" w:hint="eastAsia"/>
          <w:sz w:val="28"/>
          <w:szCs w:val="28"/>
        </w:rPr>
        <w:t>拍摄速度慢</w:t>
      </w:r>
      <w:r>
        <w:rPr>
          <w:rFonts w:ascii="宋体" w:eastAsia="宋体" w:hAnsi="宋体" w:cs="宋体" w:hint="eastAsia"/>
          <w:sz w:val="28"/>
          <w:szCs w:val="28"/>
          <w:lang w:val="zh-TW"/>
        </w:rPr>
        <w:t>，</w:t>
      </w:r>
      <w:r>
        <w:rPr>
          <w:rFonts w:ascii="宋体" w:eastAsia="宋体" w:hAnsi="宋体" w:cs="宋体" w:hint="eastAsia"/>
          <w:sz w:val="28"/>
          <w:szCs w:val="28"/>
        </w:rPr>
        <w:t>穿透能力弱，闪光强，导致患者没办法检查眼底</w:t>
      </w:r>
      <w:r>
        <w:rPr>
          <w:rFonts w:ascii="宋体" w:eastAsia="宋体" w:hAnsi="宋体" w:cs="宋体" w:hint="eastAsia"/>
          <w:sz w:val="28"/>
          <w:szCs w:val="28"/>
          <w:lang w:val="zh-TW"/>
        </w:rPr>
        <w:t>。</w:t>
      </w:r>
      <w:r w:rsidRPr="00597351">
        <w:rPr>
          <w:rFonts w:ascii="宋体" w:eastAsia="宋体" w:hAnsi="宋体" w:cs="宋体" w:hint="eastAsia"/>
          <w:sz w:val="28"/>
          <w:szCs w:val="28"/>
        </w:rPr>
        <w:t>而采用激光成像的国产品牌成像范围不够广，没有联动分析：双眼对称区域的联动分析、比较。不具备同一部位，不同时期的影像对比，没有</w:t>
      </w:r>
      <w:r w:rsidRPr="00597351">
        <w:rPr>
          <w:rFonts w:ascii="宋体" w:eastAsia="宋体" w:hAnsi="宋体" w:cs="宋体"/>
          <w:sz w:val="28"/>
          <w:szCs w:val="28"/>
        </w:rPr>
        <w:t>ETDRS7</w:t>
      </w:r>
      <w:r w:rsidRPr="00597351">
        <w:rPr>
          <w:rFonts w:ascii="宋体" w:eastAsia="宋体" w:hAnsi="宋体" w:cs="宋体" w:hint="eastAsia"/>
          <w:sz w:val="28"/>
          <w:szCs w:val="28"/>
        </w:rPr>
        <w:t>视野模拟功能。</w:t>
      </w:r>
    </w:p>
    <w:p w:rsidR="001D5E69" w:rsidRPr="00597351" w:rsidRDefault="001D5E69">
      <w:pPr>
        <w:spacing w:line="220" w:lineRule="atLeast"/>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sz w:val="28"/>
          <w:szCs w:val="28"/>
        </w:rPr>
        <w:t>3</w:t>
      </w:r>
      <w:r>
        <w:rPr>
          <w:rFonts w:ascii="宋体" w:eastAsia="宋体" w:hAnsi="宋体" w:cs="宋体" w:hint="eastAsia"/>
          <w:sz w:val="28"/>
          <w:szCs w:val="28"/>
        </w:rPr>
        <w:t>）</w:t>
      </w:r>
      <w:r>
        <w:rPr>
          <w:rFonts w:ascii="宋体" w:eastAsia="宋体" w:hAnsi="宋体" w:cs="宋体" w:hint="eastAsia"/>
          <w:sz w:val="28"/>
          <w:szCs w:val="28"/>
          <w:lang w:val="zh-TW"/>
        </w:rPr>
        <w:t>国产传统</w:t>
      </w:r>
      <w:r>
        <w:rPr>
          <w:rFonts w:ascii="宋体" w:eastAsia="宋体" w:hAnsi="宋体" w:cs="宋体" w:hint="eastAsia"/>
          <w:sz w:val="28"/>
          <w:szCs w:val="28"/>
        </w:rPr>
        <w:t>眼底相机的拍摄范围只有</w:t>
      </w:r>
      <w:r>
        <w:rPr>
          <w:rFonts w:ascii="宋体" w:eastAsia="宋体" w:hAnsi="宋体" w:cs="宋体"/>
          <w:sz w:val="28"/>
          <w:szCs w:val="28"/>
        </w:rPr>
        <w:t>45</w:t>
      </w:r>
      <w:r>
        <w:rPr>
          <w:rFonts w:ascii="宋体" w:eastAsia="宋体" w:hAnsi="宋体" w:cs="宋体" w:hint="eastAsia"/>
          <w:sz w:val="28"/>
          <w:szCs w:val="28"/>
        </w:rPr>
        <w:t>°，只能拍摄到眼底的后极部，容易出现漏诊等。</w:t>
      </w:r>
      <w:r w:rsidRPr="00597351">
        <w:rPr>
          <w:rFonts w:ascii="宋体" w:eastAsia="宋体" w:hAnsi="宋体" w:cs="宋体" w:hint="eastAsia"/>
          <w:sz w:val="28"/>
          <w:szCs w:val="28"/>
        </w:rPr>
        <w:t>只有一家拍摄范围可以拍到</w:t>
      </w:r>
      <w:r w:rsidRPr="00597351">
        <w:rPr>
          <w:rFonts w:ascii="宋体" w:eastAsia="宋体" w:hAnsi="宋体" w:cs="宋体"/>
          <w:sz w:val="28"/>
          <w:szCs w:val="28"/>
        </w:rPr>
        <w:t>150</w:t>
      </w:r>
      <w:r w:rsidRPr="00597351">
        <w:rPr>
          <w:rFonts w:ascii="宋体" w:eastAsia="宋体" w:hAnsi="宋体" w:cs="宋体" w:hint="eastAsia"/>
          <w:sz w:val="28"/>
          <w:szCs w:val="28"/>
        </w:rPr>
        <w:t>°，但是也没办法拍到涡静脉并且没有视盘立体图，测量功能等。</w:t>
      </w:r>
    </w:p>
    <w:p w:rsidR="001D5E69" w:rsidRDefault="001D5E69">
      <w:pPr>
        <w:spacing w:line="220" w:lineRule="atLeast"/>
        <w:rPr>
          <w:rFonts w:ascii="宋体" w:eastAsia="宋体" w:hAnsi="宋体" w:cs="宋体"/>
          <w:color w:val="FF0000"/>
          <w:sz w:val="28"/>
          <w:szCs w:val="28"/>
        </w:rPr>
      </w:pPr>
      <w:r>
        <w:rPr>
          <w:rFonts w:ascii="宋体" w:eastAsia="宋体" w:hAnsi="宋体" w:cs="宋体" w:hint="eastAsia"/>
          <w:sz w:val="28"/>
          <w:szCs w:val="28"/>
        </w:rPr>
        <w:t>（</w:t>
      </w:r>
      <w:r>
        <w:rPr>
          <w:rFonts w:ascii="宋体" w:eastAsia="宋体" w:hAnsi="宋体" w:cs="宋体"/>
          <w:sz w:val="28"/>
          <w:szCs w:val="28"/>
        </w:rPr>
        <w:t>4</w:t>
      </w:r>
      <w:r>
        <w:rPr>
          <w:rFonts w:ascii="宋体" w:eastAsia="宋体" w:hAnsi="宋体" w:cs="宋体" w:hint="eastAsia"/>
          <w:sz w:val="28"/>
          <w:szCs w:val="28"/>
        </w:rPr>
        <w:t>）</w:t>
      </w:r>
      <w:r w:rsidRPr="004817C0">
        <w:rPr>
          <w:rFonts w:ascii="宋体" w:eastAsia="宋体" w:hAnsi="宋体" w:cs="宋体" w:hint="eastAsia"/>
          <w:sz w:val="28"/>
          <w:szCs w:val="28"/>
        </w:rPr>
        <w:t>目前国产眼底相机都只能拍摄眼底图像，无法还原真实的</w:t>
      </w:r>
      <w:r w:rsidRPr="004817C0">
        <w:rPr>
          <w:rFonts w:ascii="宋体" w:eastAsia="宋体" w:hAnsi="宋体" w:cs="宋体"/>
          <w:sz w:val="28"/>
          <w:szCs w:val="28"/>
        </w:rPr>
        <w:t>3D</w:t>
      </w:r>
      <w:r w:rsidRPr="004817C0">
        <w:rPr>
          <w:rFonts w:ascii="宋体" w:eastAsia="宋体" w:hAnsi="宋体" w:cs="宋体" w:hint="eastAsia"/>
          <w:sz w:val="28"/>
          <w:szCs w:val="28"/>
        </w:rPr>
        <w:t>眼底，和患者沟通有所不便。</w:t>
      </w:r>
    </w:p>
    <w:p w:rsidR="001D5E69" w:rsidRPr="004817C0" w:rsidRDefault="001D5E69">
      <w:pPr>
        <w:spacing w:line="220" w:lineRule="atLeast"/>
        <w:rPr>
          <w:rFonts w:ascii="宋体" w:eastAsia="宋体" w:hAnsi="宋体" w:cs="宋体"/>
          <w:sz w:val="28"/>
          <w:szCs w:val="28"/>
        </w:rPr>
      </w:pPr>
      <w:r w:rsidRPr="004817C0">
        <w:rPr>
          <w:rFonts w:ascii="宋体" w:eastAsia="宋体" w:hAnsi="宋体" w:cs="宋体" w:hint="eastAsia"/>
          <w:sz w:val="28"/>
          <w:szCs w:val="28"/>
        </w:rPr>
        <w:t>（</w:t>
      </w:r>
      <w:r w:rsidRPr="004817C0">
        <w:rPr>
          <w:rFonts w:ascii="宋体" w:eastAsia="宋体" w:hAnsi="宋体" w:cs="宋体"/>
          <w:sz w:val="28"/>
          <w:szCs w:val="28"/>
        </w:rPr>
        <w:t>5</w:t>
      </w:r>
      <w:r w:rsidRPr="004817C0">
        <w:rPr>
          <w:rFonts w:ascii="宋体" w:eastAsia="宋体" w:hAnsi="宋体" w:cs="宋体" w:hint="eastAsia"/>
          <w:sz w:val="28"/>
          <w:szCs w:val="28"/>
        </w:rPr>
        <w:t>）</w:t>
      </w:r>
      <w:r w:rsidRPr="004817C0">
        <w:tab/>
      </w:r>
      <w:r w:rsidRPr="004817C0">
        <w:rPr>
          <w:rFonts w:ascii="宋体" w:eastAsia="宋体" w:hAnsi="宋体" w:cs="宋体" w:hint="eastAsia"/>
          <w:sz w:val="28"/>
          <w:szCs w:val="28"/>
        </w:rPr>
        <w:t>目前国产设备都是手动拍摄，无法自动拍摄，所以针对包括白内障、眼球震颤、精神异常、配合不好的小儿在内的部分患者均无法拍摄到理想眼底图片。</w:t>
      </w:r>
    </w:p>
    <w:p w:rsidR="001D5E69" w:rsidRDefault="001D5E69">
      <w:pPr>
        <w:spacing w:line="220" w:lineRule="atLeast"/>
        <w:ind w:firstLineChars="200" w:firstLine="560"/>
        <w:rPr>
          <w:rFonts w:ascii="宋体" w:eastAsia="宋体" w:hAnsi="宋体" w:cs="宋体"/>
          <w:sz w:val="28"/>
          <w:szCs w:val="28"/>
        </w:rPr>
      </w:pPr>
      <w:r>
        <w:rPr>
          <w:rFonts w:ascii="宋体" w:eastAsia="宋体" w:hAnsi="宋体" w:cs="宋体" w:hint="eastAsia"/>
          <w:sz w:val="28"/>
          <w:szCs w:val="28"/>
        </w:rPr>
        <w:t>综上所述，国产设备目前仅能满足屈光介质好的病人，无法满足青光眼、白内障术后及视网膜周边疾病等患者，而散瞳检查眼底即影响患者工作、生活等，也给临床带来诸多不便，无法满足我院医教研一体化的采购需求，因此，我院申请购买</w:t>
      </w:r>
      <w:r>
        <w:rPr>
          <w:rFonts w:ascii="宋体" w:eastAsia="宋体" w:hAnsi="宋体" w:cs="宋体"/>
          <w:sz w:val="28"/>
          <w:szCs w:val="28"/>
        </w:rPr>
        <w:t>1</w:t>
      </w:r>
      <w:r>
        <w:rPr>
          <w:rFonts w:ascii="宋体" w:eastAsia="宋体" w:hAnsi="宋体" w:cs="宋体" w:hint="eastAsia"/>
          <w:sz w:val="28"/>
          <w:szCs w:val="28"/>
        </w:rPr>
        <w:t>台进口激光扫描检眼镜用于屈光介质浑浊、青光眼等患者及眼底手术患者的临床需求及医教研需求。</w:t>
      </w:r>
    </w:p>
    <w:p w:rsidR="001D5E69" w:rsidRDefault="001D5E69">
      <w:pPr>
        <w:spacing w:line="220" w:lineRule="atLeast"/>
        <w:ind w:firstLineChars="900" w:firstLine="1980"/>
      </w:pPr>
    </w:p>
    <w:p w:rsidR="001D5E69" w:rsidRDefault="001D5E69">
      <w:pPr>
        <w:spacing w:line="220" w:lineRule="atLeast"/>
        <w:ind w:firstLine="570"/>
        <w:rPr>
          <w:rFonts w:ascii="宋体" w:eastAsia="宋体" w:hAnsi="宋体" w:cs="宋体"/>
          <w:sz w:val="28"/>
          <w:szCs w:val="28"/>
        </w:rPr>
      </w:pPr>
      <w:r>
        <w:t xml:space="preserve">                                                                     </w:t>
      </w:r>
      <w:r>
        <w:rPr>
          <w:rFonts w:ascii="宋体" w:eastAsia="宋体" w:hAnsi="宋体" w:cs="宋体" w:hint="eastAsia"/>
          <w:sz w:val="28"/>
          <w:szCs w:val="28"/>
        </w:rPr>
        <w:t>南平市第一医院</w:t>
      </w:r>
    </w:p>
    <w:p w:rsidR="001D5E69" w:rsidRDefault="001D5E69" w:rsidP="005C7BFA">
      <w:pPr>
        <w:spacing w:line="220" w:lineRule="atLeast"/>
        <w:ind w:firstLineChars="2000" w:firstLine="5600"/>
        <w:sectPr w:rsidR="001D5E69">
          <w:footerReference w:type="default" r:id="rId6"/>
          <w:pgSz w:w="11906" w:h="16838"/>
          <w:pgMar w:top="1440" w:right="1800" w:bottom="1440" w:left="1800" w:header="708" w:footer="708" w:gutter="0"/>
          <w:pgNumType w:start="1"/>
          <w:cols w:space="708"/>
          <w:docGrid w:linePitch="360"/>
        </w:sectPr>
      </w:pPr>
      <w:r>
        <w:rPr>
          <w:rFonts w:ascii="宋体" w:eastAsia="宋体" w:hAnsi="宋体" w:cs="宋体"/>
          <w:sz w:val="28"/>
          <w:szCs w:val="28"/>
        </w:rPr>
        <w:t>2022.7.28</w:t>
      </w:r>
    </w:p>
    <w:p w:rsidR="001D5E69" w:rsidRDefault="001D5E69">
      <w:pPr>
        <w:spacing w:line="220" w:lineRule="atLeast"/>
      </w:pPr>
    </w:p>
    <w:p w:rsidR="001D5E69" w:rsidRDefault="001D5E69">
      <w:pPr>
        <w:spacing w:line="220" w:lineRule="atLeast"/>
      </w:pPr>
      <w:r>
        <w:rPr>
          <w:rFonts w:hint="eastAsia"/>
        </w:rPr>
        <w:t>附件</w:t>
      </w:r>
      <w:r>
        <w:t>2</w:t>
      </w:r>
    </w:p>
    <w:p w:rsidR="001D5E69" w:rsidRDefault="001D5E69" w:rsidP="0002018E">
      <w:pPr>
        <w:jc w:val="center"/>
        <w:rPr>
          <w:bCs/>
          <w:sz w:val="15"/>
          <w:szCs w:val="15"/>
        </w:rPr>
      </w:pPr>
      <w:r>
        <w:rPr>
          <w:rFonts w:hint="eastAsia"/>
          <w:bCs/>
          <w:sz w:val="32"/>
          <w:szCs w:val="32"/>
        </w:rPr>
        <w:t>政府采购进口产品专家论证意见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96"/>
        <w:gridCol w:w="1695"/>
        <w:gridCol w:w="4350"/>
        <w:gridCol w:w="1350"/>
      </w:tblGrid>
      <w:tr w:rsidR="001D5E69" w:rsidRPr="009544BE" w:rsidTr="00455467">
        <w:trPr>
          <w:trHeight w:val="460"/>
        </w:trPr>
        <w:tc>
          <w:tcPr>
            <w:tcW w:w="1396" w:type="dxa"/>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申请单位</w:t>
            </w:r>
          </w:p>
        </w:tc>
        <w:tc>
          <w:tcPr>
            <w:tcW w:w="7395" w:type="dxa"/>
            <w:gridSpan w:val="3"/>
          </w:tcPr>
          <w:p w:rsidR="001D5E69" w:rsidRPr="009544BE" w:rsidRDefault="001D5E69" w:rsidP="00455467">
            <w:pPr>
              <w:rPr>
                <w:rFonts w:ascii="宋体" w:eastAsia="宋体" w:hAnsi="宋体" w:cs="宋体"/>
                <w:sz w:val="24"/>
                <w:szCs w:val="24"/>
              </w:rPr>
            </w:pPr>
            <w:r w:rsidRPr="009544BE">
              <w:rPr>
                <w:rFonts w:ascii="宋体" w:eastAsia="宋体" w:hAnsi="宋体" w:cs="宋体" w:hint="eastAsia"/>
                <w:color w:val="4D4D4D"/>
                <w:sz w:val="24"/>
                <w:szCs w:val="24"/>
              </w:rPr>
              <w:t>南平市第一医院</w:t>
            </w:r>
          </w:p>
        </w:tc>
      </w:tr>
      <w:tr w:rsidR="001D5E69" w:rsidRPr="009544BE" w:rsidTr="00455467">
        <w:trPr>
          <w:trHeight w:val="567"/>
        </w:trPr>
        <w:tc>
          <w:tcPr>
            <w:tcW w:w="1396" w:type="dxa"/>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计划名称</w:t>
            </w:r>
          </w:p>
        </w:tc>
        <w:tc>
          <w:tcPr>
            <w:tcW w:w="7395" w:type="dxa"/>
            <w:gridSpan w:val="3"/>
          </w:tcPr>
          <w:p w:rsidR="001D5E69" w:rsidRPr="009544BE" w:rsidRDefault="001D5E69" w:rsidP="00455467">
            <w:pPr>
              <w:rPr>
                <w:rFonts w:ascii="宋体" w:eastAsia="宋体" w:hAnsi="宋体" w:cs="宋体"/>
                <w:sz w:val="24"/>
                <w:szCs w:val="24"/>
              </w:rPr>
            </w:pPr>
            <w:r w:rsidRPr="009544BE">
              <w:rPr>
                <w:rFonts w:ascii="宋体" w:eastAsia="宋体" w:hAnsi="宋体" w:cs="宋体" w:hint="eastAsia"/>
                <w:sz w:val="24"/>
                <w:szCs w:val="24"/>
              </w:rPr>
              <w:t>激光扫描检眼镜</w:t>
            </w:r>
          </w:p>
        </w:tc>
      </w:tr>
      <w:tr w:rsidR="001D5E69" w:rsidRPr="009544BE" w:rsidTr="00455467">
        <w:trPr>
          <w:trHeight w:val="587"/>
        </w:trPr>
        <w:tc>
          <w:tcPr>
            <w:tcW w:w="1396" w:type="dxa"/>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品目名称</w:t>
            </w:r>
          </w:p>
        </w:tc>
        <w:tc>
          <w:tcPr>
            <w:tcW w:w="1695" w:type="dxa"/>
            <w:vAlign w:val="center"/>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商品名称</w:t>
            </w:r>
          </w:p>
        </w:tc>
        <w:tc>
          <w:tcPr>
            <w:tcW w:w="4350" w:type="dxa"/>
            <w:vAlign w:val="center"/>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类型</w:t>
            </w:r>
          </w:p>
        </w:tc>
        <w:tc>
          <w:tcPr>
            <w:tcW w:w="1350" w:type="dxa"/>
            <w:vAlign w:val="center"/>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金额（元）</w:t>
            </w:r>
          </w:p>
        </w:tc>
      </w:tr>
      <w:tr w:rsidR="001D5E69" w:rsidRPr="009544BE" w:rsidTr="00455467">
        <w:trPr>
          <w:trHeight w:val="567"/>
        </w:trPr>
        <w:tc>
          <w:tcPr>
            <w:tcW w:w="1396" w:type="dxa"/>
          </w:tcPr>
          <w:p w:rsidR="001D5E69" w:rsidRPr="009544BE" w:rsidRDefault="001D5E69" w:rsidP="00455467">
            <w:pPr>
              <w:rPr>
                <w:rFonts w:ascii="宋体" w:eastAsia="宋体" w:hAnsi="宋体" w:cs="宋体"/>
                <w:b/>
                <w:sz w:val="24"/>
                <w:szCs w:val="24"/>
              </w:rPr>
            </w:pPr>
          </w:p>
        </w:tc>
        <w:tc>
          <w:tcPr>
            <w:tcW w:w="1695" w:type="dxa"/>
          </w:tcPr>
          <w:p w:rsidR="001D5E69" w:rsidRPr="009544BE" w:rsidRDefault="001D5E69" w:rsidP="00455467">
            <w:pPr>
              <w:jc w:val="center"/>
              <w:rPr>
                <w:rFonts w:ascii="宋体" w:eastAsia="宋体" w:hAnsi="宋体" w:cs="宋体"/>
                <w:sz w:val="24"/>
                <w:szCs w:val="24"/>
              </w:rPr>
            </w:pPr>
            <w:r w:rsidRPr="009544BE">
              <w:rPr>
                <w:rFonts w:ascii="宋体" w:eastAsia="宋体" w:hAnsi="宋体" w:cs="宋体" w:hint="eastAsia"/>
                <w:sz w:val="24"/>
                <w:szCs w:val="24"/>
              </w:rPr>
              <w:t>激光扫描检眼镜</w:t>
            </w:r>
          </w:p>
        </w:tc>
        <w:tc>
          <w:tcPr>
            <w:tcW w:w="4350" w:type="dxa"/>
            <w:vAlign w:val="center"/>
          </w:tcPr>
          <w:p w:rsidR="001D5E69" w:rsidRPr="009544BE" w:rsidRDefault="001D5E69" w:rsidP="00455467">
            <w:pPr>
              <w:jc w:val="center"/>
              <w:rPr>
                <w:rFonts w:ascii="宋体" w:eastAsia="宋体" w:hAnsi="宋体" w:cs="宋体"/>
                <w:sz w:val="24"/>
                <w:szCs w:val="24"/>
              </w:rPr>
            </w:pPr>
            <w:r w:rsidRPr="009544BE">
              <w:rPr>
                <w:rFonts w:ascii="宋体" w:eastAsia="宋体" w:hAnsi="宋体" w:cs="宋体" w:hint="eastAsia"/>
                <w:bCs/>
                <w:sz w:val="24"/>
                <w:szCs w:val="24"/>
              </w:rPr>
              <w:t>「鼓励类</w:t>
            </w:r>
            <w:r w:rsidRPr="009544BE">
              <w:rPr>
                <w:rFonts w:ascii="宋体" w:eastAsia="宋体" w:hAnsi="宋体" w:cs="宋体"/>
                <w:bCs/>
                <w:sz w:val="24"/>
                <w:szCs w:val="24"/>
              </w:rPr>
              <w:t>\</w:t>
            </w:r>
            <w:r w:rsidRPr="009544BE">
              <w:rPr>
                <w:rFonts w:ascii="宋体" w:eastAsia="宋体" w:hAnsi="宋体" w:cs="宋体" w:hint="eastAsia"/>
                <w:bCs/>
                <w:sz w:val="24"/>
                <w:szCs w:val="24"/>
              </w:rPr>
              <w:t>限制类</w:t>
            </w:r>
            <w:r w:rsidRPr="009544BE">
              <w:rPr>
                <w:rFonts w:ascii="宋体" w:eastAsia="宋体" w:hAnsi="宋体" w:cs="宋体"/>
                <w:bCs/>
                <w:sz w:val="24"/>
                <w:szCs w:val="24"/>
              </w:rPr>
              <w:t>\</w:t>
            </w:r>
            <w:r w:rsidRPr="009544BE">
              <w:rPr>
                <w:rFonts w:ascii="宋体" w:eastAsia="宋体" w:hAnsi="宋体" w:cs="宋体" w:hint="eastAsia"/>
                <w:bCs/>
                <w:sz w:val="24"/>
                <w:szCs w:val="24"/>
              </w:rPr>
              <w:t>其它类』</w:t>
            </w:r>
          </w:p>
        </w:tc>
        <w:tc>
          <w:tcPr>
            <w:tcW w:w="1350" w:type="dxa"/>
            <w:vAlign w:val="center"/>
          </w:tcPr>
          <w:p w:rsidR="001D5E69" w:rsidRPr="009544BE" w:rsidRDefault="001D5E69" w:rsidP="00455467">
            <w:pPr>
              <w:jc w:val="center"/>
              <w:rPr>
                <w:rFonts w:ascii="宋体" w:eastAsia="宋体" w:hAnsi="宋体" w:cs="宋体"/>
                <w:sz w:val="24"/>
                <w:szCs w:val="24"/>
              </w:rPr>
            </w:pPr>
            <w:r w:rsidRPr="009544BE">
              <w:rPr>
                <w:rFonts w:ascii="宋体" w:eastAsia="宋体" w:hAnsi="宋体" w:cs="宋体"/>
                <w:sz w:val="24"/>
                <w:szCs w:val="24"/>
              </w:rPr>
              <w:t>1690000</w:t>
            </w:r>
          </w:p>
        </w:tc>
      </w:tr>
      <w:tr w:rsidR="001D5E69" w:rsidRPr="009544BE" w:rsidTr="00455467">
        <w:trPr>
          <w:trHeight w:val="567"/>
        </w:trPr>
        <w:tc>
          <w:tcPr>
            <w:tcW w:w="1396" w:type="dxa"/>
          </w:tcPr>
          <w:p w:rsidR="001D5E69" w:rsidRPr="009544BE" w:rsidRDefault="001D5E69" w:rsidP="00455467">
            <w:pPr>
              <w:jc w:val="center"/>
              <w:rPr>
                <w:rFonts w:ascii="宋体" w:eastAsia="宋体" w:hAnsi="宋体" w:cs="宋体"/>
                <w:b/>
                <w:sz w:val="24"/>
                <w:szCs w:val="24"/>
              </w:rPr>
            </w:pPr>
            <w:r w:rsidRPr="009544BE">
              <w:rPr>
                <w:rFonts w:ascii="宋体" w:eastAsia="宋体" w:hAnsi="宋体" w:cs="宋体" w:hint="eastAsia"/>
                <w:bCs/>
                <w:sz w:val="24"/>
                <w:szCs w:val="24"/>
              </w:rPr>
              <w:t>合计金额</w:t>
            </w:r>
          </w:p>
        </w:tc>
        <w:tc>
          <w:tcPr>
            <w:tcW w:w="7395" w:type="dxa"/>
            <w:gridSpan w:val="3"/>
            <w:vAlign w:val="center"/>
          </w:tcPr>
          <w:p w:rsidR="001D5E69" w:rsidRPr="009544BE" w:rsidRDefault="001D5E69" w:rsidP="00455467">
            <w:pPr>
              <w:jc w:val="both"/>
              <w:rPr>
                <w:rFonts w:ascii="宋体" w:eastAsia="宋体" w:hAnsi="宋体" w:cs="宋体"/>
                <w:sz w:val="24"/>
                <w:szCs w:val="24"/>
              </w:rPr>
            </w:pPr>
            <w:r w:rsidRPr="009544BE">
              <w:rPr>
                <w:rFonts w:ascii="宋体" w:eastAsia="宋体" w:hAnsi="宋体" w:cs="宋体"/>
                <w:sz w:val="24"/>
                <w:szCs w:val="24"/>
              </w:rPr>
              <w:t>1690000</w:t>
            </w:r>
            <w:r w:rsidRPr="009544BE">
              <w:rPr>
                <w:rFonts w:ascii="宋体" w:eastAsia="宋体" w:hAnsi="宋体" w:cs="宋体" w:hint="eastAsia"/>
                <w:sz w:val="24"/>
                <w:szCs w:val="24"/>
              </w:rPr>
              <w:t>元</w:t>
            </w:r>
          </w:p>
        </w:tc>
      </w:tr>
      <w:tr w:rsidR="001D5E69" w:rsidRPr="009544BE" w:rsidTr="00455467">
        <w:trPr>
          <w:trHeight w:val="500"/>
        </w:trPr>
        <w:tc>
          <w:tcPr>
            <w:tcW w:w="1396" w:type="dxa"/>
            <w:vMerge w:val="restart"/>
            <w:vAlign w:val="center"/>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申请理由</w:t>
            </w:r>
          </w:p>
        </w:tc>
        <w:tc>
          <w:tcPr>
            <w:tcW w:w="7395" w:type="dxa"/>
            <w:gridSpan w:val="3"/>
            <w:vAlign w:val="center"/>
          </w:tcPr>
          <w:p w:rsidR="001D5E69" w:rsidRPr="009544BE" w:rsidRDefault="001D5E69" w:rsidP="00455467">
            <w:pPr>
              <w:rPr>
                <w:rFonts w:ascii="宋体" w:eastAsia="宋体" w:hAnsi="宋体" w:cs="宋体"/>
                <w:bCs/>
                <w:sz w:val="24"/>
                <w:szCs w:val="24"/>
              </w:rPr>
            </w:pPr>
            <w:r w:rsidRPr="009544BE">
              <w:rPr>
                <w:rFonts w:ascii="宋体" w:eastAsia="宋体" w:hAnsi="宋体" w:cs="宋体" w:hint="eastAsia"/>
                <w:bCs/>
                <w:sz w:val="24"/>
                <w:szCs w:val="24"/>
              </w:rPr>
              <w:t>□</w:t>
            </w:r>
            <w:r w:rsidRPr="009544BE">
              <w:rPr>
                <w:rFonts w:ascii="宋体" w:eastAsia="宋体" w:hAnsi="宋体" w:cs="宋体"/>
                <w:bCs/>
                <w:sz w:val="24"/>
                <w:szCs w:val="24"/>
              </w:rPr>
              <w:t>1.</w:t>
            </w:r>
            <w:r w:rsidRPr="009544BE">
              <w:rPr>
                <w:rFonts w:ascii="宋体" w:eastAsia="宋体" w:hAnsi="宋体" w:cs="宋体" w:hint="eastAsia"/>
                <w:bCs/>
                <w:sz w:val="24"/>
                <w:szCs w:val="24"/>
              </w:rPr>
              <w:t>中国境内无法获取：</w:t>
            </w:r>
          </w:p>
        </w:tc>
      </w:tr>
      <w:tr w:rsidR="001D5E69" w:rsidRPr="009544BE" w:rsidTr="00455467">
        <w:trPr>
          <w:trHeight w:val="419"/>
        </w:trPr>
        <w:tc>
          <w:tcPr>
            <w:tcW w:w="1396" w:type="dxa"/>
            <w:vMerge/>
            <w:vAlign w:val="center"/>
          </w:tcPr>
          <w:p w:rsidR="001D5E69" w:rsidRPr="009544BE" w:rsidRDefault="001D5E69" w:rsidP="00455467">
            <w:pPr>
              <w:jc w:val="center"/>
              <w:rPr>
                <w:rFonts w:ascii="宋体" w:eastAsia="宋体" w:hAnsi="宋体" w:cs="宋体"/>
                <w:bCs/>
                <w:sz w:val="24"/>
                <w:szCs w:val="24"/>
              </w:rPr>
            </w:pPr>
          </w:p>
        </w:tc>
        <w:tc>
          <w:tcPr>
            <w:tcW w:w="7395" w:type="dxa"/>
            <w:gridSpan w:val="3"/>
            <w:vAlign w:val="center"/>
          </w:tcPr>
          <w:p w:rsidR="001D5E69" w:rsidRPr="009544BE" w:rsidRDefault="001D5E69" w:rsidP="00455467">
            <w:pPr>
              <w:rPr>
                <w:rFonts w:ascii="宋体" w:eastAsia="宋体" w:hAnsi="宋体" w:cs="宋体"/>
                <w:bCs/>
                <w:sz w:val="24"/>
                <w:szCs w:val="24"/>
              </w:rPr>
            </w:pPr>
            <w:r w:rsidRPr="009544BE">
              <w:rPr>
                <w:rFonts w:ascii="宋体" w:eastAsia="宋体" w:hAnsi="宋体" w:cs="宋体" w:hint="eastAsia"/>
                <w:bCs/>
                <w:sz w:val="24"/>
                <w:szCs w:val="24"/>
              </w:rPr>
              <w:t>□</w:t>
            </w:r>
            <w:r w:rsidRPr="009544BE">
              <w:rPr>
                <w:rFonts w:ascii="宋体" w:eastAsia="宋体" w:hAnsi="宋体" w:cs="宋体"/>
                <w:bCs/>
                <w:sz w:val="24"/>
                <w:szCs w:val="24"/>
              </w:rPr>
              <w:t>2.</w:t>
            </w:r>
            <w:r w:rsidRPr="009544BE">
              <w:rPr>
                <w:rFonts w:ascii="宋体" w:eastAsia="宋体" w:hAnsi="宋体" w:cs="宋体" w:hint="eastAsia"/>
                <w:bCs/>
                <w:sz w:val="24"/>
                <w:szCs w:val="24"/>
              </w:rPr>
              <w:t>无法以合理的商业条件获取：</w:t>
            </w:r>
          </w:p>
        </w:tc>
      </w:tr>
      <w:tr w:rsidR="001D5E69" w:rsidRPr="009544BE" w:rsidTr="00455467">
        <w:trPr>
          <w:trHeight w:val="479"/>
        </w:trPr>
        <w:tc>
          <w:tcPr>
            <w:tcW w:w="1396" w:type="dxa"/>
            <w:vMerge/>
            <w:vAlign w:val="center"/>
          </w:tcPr>
          <w:p w:rsidR="001D5E69" w:rsidRPr="009544BE" w:rsidRDefault="001D5E69" w:rsidP="00455467">
            <w:pPr>
              <w:rPr>
                <w:rFonts w:ascii="宋体" w:eastAsia="宋体" w:hAnsi="宋体" w:cs="宋体"/>
                <w:bCs/>
                <w:sz w:val="24"/>
                <w:szCs w:val="24"/>
              </w:rPr>
            </w:pPr>
          </w:p>
        </w:tc>
        <w:tc>
          <w:tcPr>
            <w:tcW w:w="7395" w:type="dxa"/>
            <w:gridSpan w:val="3"/>
            <w:vAlign w:val="center"/>
          </w:tcPr>
          <w:p w:rsidR="001D5E69" w:rsidRPr="009544BE" w:rsidRDefault="001D5E69" w:rsidP="00455467">
            <w:pPr>
              <w:rPr>
                <w:rFonts w:ascii="宋体" w:eastAsia="宋体" w:hAnsi="宋体" w:cs="宋体"/>
                <w:bCs/>
                <w:sz w:val="24"/>
                <w:szCs w:val="24"/>
              </w:rPr>
            </w:pPr>
            <w:r w:rsidRPr="009544BE">
              <w:rPr>
                <w:rFonts w:ascii="宋体" w:eastAsia="宋体" w:hAnsi="宋体" w:cs="宋体" w:hint="eastAsia"/>
                <w:bCs/>
                <w:sz w:val="24"/>
                <w:szCs w:val="24"/>
              </w:rPr>
              <w:t>□</w:t>
            </w:r>
            <w:r w:rsidRPr="009544BE">
              <w:rPr>
                <w:rFonts w:ascii="宋体" w:eastAsia="宋体" w:hAnsi="宋体" w:cs="宋体"/>
                <w:bCs/>
                <w:sz w:val="24"/>
                <w:szCs w:val="24"/>
              </w:rPr>
              <w:t>3.</w:t>
            </w:r>
            <w:r w:rsidRPr="009544BE">
              <w:rPr>
                <w:rFonts w:ascii="宋体" w:eastAsia="宋体" w:hAnsi="宋体" w:cs="宋体" w:hint="eastAsia"/>
                <w:bCs/>
                <w:sz w:val="24"/>
                <w:szCs w:val="24"/>
              </w:rPr>
              <w:t>其他。</w:t>
            </w:r>
          </w:p>
        </w:tc>
      </w:tr>
      <w:tr w:rsidR="001D5E69" w:rsidRPr="009544BE" w:rsidTr="00455467">
        <w:trPr>
          <w:trHeight w:val="643"/>
        </w:trPr>
        <w:tc>
          <w:tcPr>
            <w:tcW w:w="1396" w:type="dxa"/>
            <w:vMerge w:val="restart"/>
            <w:vAlign w:val="center"/>
          </w:tcPr>
          <w:p w:rsidR="001D5E69" w:rsidRPr="009544BE" w:rsidRDefault="001D5E69" w:rsidP="00455467">
            <w:pPr>
              <w:jc w:val="center"/>
              <w:rPr>
                <w:rFonts w:ascii="宋体" w:eastAsia="宋体" w:hAnsi="宋体" w:cs="宋体"/>
                <w:b/>
                <w:sz w:val="24"/>
                <w:szCs w:val="24"/>
              </w:rPr>
            </w:pPr>
            <w:r w:rsidRPr="009544BE">
              <w:rPr>
                <w:rFonts w:ascii="宋体" w:eastAsia="宋体" w:hAnsi="宋体" w:cs="宋体" w:hint="eastAsia"/>
                <w:bCs/>
                <w:sz w:val="24"/>
                <w:szCs w:val="24"/>
              </w:rPr>
              <w:t>原因阐述</w:t>
            </w:r>
          </w:p>
        </w:tc>
        <w:tc>
          <w:tcPr>
            <w:tcW w:w="1695" w:type="dxa"/>
            <w:vAlign w:val="center"/>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商品名称</w:t>
            </w:r>
          </w:p>
        </w:tc>
        <w:tc>
          <w:tcPr>
            <w:tcW w:w="5700" w:type="dxa"/>
            <w:gridSpan w:val="2"/>
            <w:vAlign w:val="center"/>
          </w:tcPr>
          <w:p w:rsidR="001D5E69" w:rsidRPr="009544BE" w:rsidRDefault="001D5E69" w:rsidP="00455467">
            <w:pPr>
              <w:jc w:val="center"/>
              <w:rPr>
                <w:rFonts w:ascii="宋体" w:eastAsia="宋体" w:hAnsi="宋体" w:cs="宋体"/>
                <w:bCs/>
                <w:sz w:val="24"/>
                <w:szCs w:val="24"/>
              </w:rPr>
            </w:pPr>
            <w:r w:rsidRPr="009544BE">
              <w:rPr>
                <w:rFonts w:ascii="宋体" w:eastAsia="宋体" w:hAnsi="宋体" w:cs="宋体" w:hint="eastAsia"/>
                <w:bCs/>
                <w:sz w:val="24"/>
                <w:szCs w:val="24"/>
              </w:rPr>
              <w:t>具体理由</w:t>
            </w:r>
          </w:p>
        </w:tc>
      </w:tr>
      <w:tr w:rsidR="001D5E69" w:rsidRPr="009544BE" w:rsidTr="00455467">
        <w:trPr>
          <w:trHeight w:val="4047"/>
        </w:trPr>
        <w:tc>
          <w:tcPr>
            <w:tcW w:w="1396" w:type="dxa"/>
            <w:vMerge/>
            <w:vAlign w:val="center"/>
          </w:tcPr>
          <w:p w:rsidR="001D5E69" w:rsidRPr="009544BE" w:rsidRDefault="001D5E69" w:rsidP="00455467">
            <w:pPr>
              <w:rPr>
                <w:b/>
                <w:sz w:val="28"/>
                <w:szCs w:val="28"/>
              </w:rPr>
            </w:pPr>
          </w:p>
        </w:tc>
        <w:tc>
          <w:tcPr>
            <w:tcW w:w="1695" w:type="dxa"/>
            <w:vAlign w:val="center"/>
          </w:tcPr>
          <w:p w:rsidR="001D5E69" w:rsidRPr="009544BE" w:rsidRDefault="001D5E69" w:rsidP="00455467">
            <w:pPr>
              <w:rPr>
                <w:rFonts w:ascii="宋体" w:eastAsia="宋体" w:hAnsi="宋体" w:cs="宋体"/>
                <w:b/>
                <w:sz w:val="21"/>
                <w:szCs w:val="21"/>
              </w:rPr>
            </w:pPr>
            <w:r w:rsidRPr="009544BE">
              <w:rPr>
                <w:rFonts w:hint="eastAsia"/>
                <w:sz w:val="21"/>
                <w:szCs w:val="21"/>
              </w:rPr>
              <w:t>激光扫描检眼镜</w:t>
            </w:r>
          </w:p>
        </w:tc>
        <w:tc>
          <w:tcPr>
            <w:tcW w:w="5700" w:type="dxa"/>
            <w:gridSpan w:val="2"/>
            <w:vAlign w:val="center"/>
          </w:tcPr>
          <w:p w:rsidR="001D5E69" w:rsidRPr="009544BE" w:rsidRDefault="001D5E69" w:rsidP="00455467">
            <w:pPr>
              <w:pStyle w:val="1"/>
              <w:spacing w:line="220" w:lineRule="atLeast"/>
              <w:ind w:firstLine="440"/>
              <w:rPr>
                <w:rFonts w:ascii="宋体" w:eastAsia="宋体" w:hAnsi="宋体" w:cs="宋体"/>
                <w:b/>
                <w:sz w:val="28"/>
                <w:szCs w:val="28"/>
              </w:rPr>
            </w:pPr>
            <w:r w:rsidRPr="009544BE">
              <w:t xml:space="preserve"> </w:t>
            </w:r>
            <w:r w:rsidRPr="009544BE">
              <w:rPr>
                <w:rFonts w:ascii="宋体" w:eastAsia="宋体" w:hAnsi="宋体" w:cs="宋体" w:hint="eastAsia"/>
                <w:sz w:val="24"/>
                <w:szCs w:val="24"/>
              </w:rPr>
              <w:t>南平市第一医院眼科是南平市最早开始从事眼科手术的医疗机构之一，如今它已经发展成为综合性的眼科，拥有一流的眼科设备和专业人才梯队。眼科检查服务范围包括眼底检查、眼表检查、白内障手术以及眼底手术。经过多年的发展，眼科在白内障以及眼底领域形成特色并广受临床及患者好评。由于科室的发展，需要开展眼底手术以及筛查，因此本次申请采购的激光扫描检眼镜设备需要满足以下条件</w:t>
            </w:r>
            <w:r w:rsidRPr="009544BE">
              <w:rPr>
                <w:rFonts w:ascii="宋体" w:eastAsia="宋体" w:hAnsi="宋体" w:cs="宋体"/>
                <w:sz w:val="24"/>
                <w:szCs w:val="24"/>
              </w:rPr>
              <w:t>:A.</w:t>
            </w:r>
            <w:r w:rsidRPr="009544BE">
              <w:rPr>
                <w:rFonts w:ascii="宋体" w:eastAsia="宋体" w:hAnsi="宋体" w:cs="宋体" w:hint="eastAsia"/>
                <w:sz w:val="24"/>
                <w:szCs w:val="24"/>
              </w:rPr>
              <w:t>激光成像并且单次成像范围能达到涡静脉，另外瞳孔直径≥</w:t>
            </w:r>
            <w:r w:rsidRPr="009544BE">
              <w:rPr>
                <w:rFonts w:ascii="宋体" w:eastAsia="宋体" w:hAnsi="宋体" w:cs="宋体"/>
                <w:sz w:val="24"/>
                <w:szCs w:val="24"/>
              </w:rPr>
              <w:t>2mm</w:t>
            </w:r>
            <w:r w:rsidRPr="009544BE">
              <w:rPr>
                <w:rFonts w:ascii="宋体" w:eastAsia="宋体" w:hAnsi="宋体" w:cs="宋体" w:hint="eastAsia"/>
                <w:sz w:val="24"/>
                <w:szCs w:val="24"/>
              </w:rPr>
              <w:t>，不需要散瞳就可以拍摄眼底。</w:t>
            </w:r>
            <w:r w:rsidRPr="009544BE">
              <w:rPr>
                <w:rFonts w:ascii="宋体" w:eastAsia="宋体" w:hAnsi="宋体" w:cs="宋体"/>
                <w:sz w:val="24"/>
                <w:szCs w:val="24"/>
              </w:rPr>
              <w:t xml:space="preserve">B. </w:t>
            </w:r>
            <w:r w:rsidRPr="009544BE">
              <w:rPr>
                <w:rFonts w:ascii="宋体" w:eastAsia="宋体" w:hAnsi="宋体" w:cs="宋体" w:hint="eastAsia"/>
                <w:sz w:val="24"/>
                <w:szCs w:val="24"/>
              </w:rPr>
              <w:t>具有浏览端，可以在诊室就能看到患者图片，可以测量眼底病变大小，具有</w:t>
            </w:r>
            <w:r w:rsidRPr="009544BE">
              <w:rPr>
                <w:rFonts w:ascii="宋体" w:eastAsia="宋体" w:hAnsi="宋体" w:cs="宋体"/>
                <w:sz w:val="24"/>
                <w:szCs w:val="24"/>
              </w:rPr>
              <w:t>3D</w:t>
            </w:r>
            <w:r w:rsidRPr="009544BE">
              <w:rPr>
                <w:rFonts w:ascii="宋体" w:eastAsia="宋体" w:hAnsi="宋体" w:cs="宋体" w:hint="eastAsia"/>
                <w:sz w:val="24"/>
                <w:szCs w:val="24"/>
              </w:rPr>
              <w:t>眼底还原功能，能满足今后业务的拓展。</w:t>
            </w:r>
            <w:r w:rsidRPr="009544BE">
              <w:rPr>
                <w:rFonts w:ascii="宋体" w:eastAsia="宋体" w:hAnsi="宋体" w:cs="宋体"/>
                <w:sz w:val="24"/>
                <w:szCs w:val="24"/>
              </w:rPr>
              <w:t xml:space="preserve">C . </w:t>
            </w:r>
            <w:r w:rsidRPr="009544BE">
              <w:rPr>
                <w:rFonts w:ascii="宋体" w:eastAsia="宋体" w:hAnsi="宋体" w:cs="宋体" w:hint="eastAsia"/>
                <w:sz w:val="24"/>
                <w:szCs w:val="24"/>
              </w:rPr>
              <w:t>成像速度要快速，可以满足老人，小孩等固视能力不好的患者，穿透能力强可以满足屈光介质浑浊的患者，以便于病变的鉴别诊断。</w:t>
            </w:r>
          </w:p>
        </w:tc>
      </w:tr>
      <w:tr w:rsidR="001D5E69" w:rsidRPr="009544BE" w:rsidTr="00455467">
        <w:trPr>
          <w:trHeight w:val="978"/>
        </w:trPr>
        <w:tc>
          <w:tcPr>
            <w:tcW w:w="1396" w:type="dxa"/>
            <w:vAlign w:val="center"/>
          </w:tcPr>
          <w:p w:rsidR="001D5E69" w:rsidRPr="009544BE" w:rsidRDefault="001D5E69" w:rsidP="00455467">
            <w:pPr>
              <w:jc w:val="center"/>
              <w:rPr>
                <w:b/>
                <w:sz w:val="28"/>
                <w:szCs w:val="28"/>
              </w:rPr>
            </w:pPr>
            <w:r w:rsidRPr="009544BE">
              <w:rPr>
                <w:rFonts w:ascii="宋体" w:eastAsia="宋体" w:hAnsi="宋体" w:cs="宋体" w:hint="eastAsia"/>
                <w:bCs/>
                <w:sz w:val="24"/>
                <w:szCs w:val="24"/>
              </w:rPr>
              <w:t>专家论证意见</w:t>
            </w:r>
          </w:p>
        </w:tc>
        <w:tc>
          <w:tcPr>
            <w:tcW w:w="7395" w:type="dxa"/>
            <w:gridSpan w:val="3"/>
            <w:vAlign w:val="center"/>
          </w:tcPr>
          <w:p w:rsidR="001D5E69" w:rsidRPr="009544BE" w:rsidRDefault="001D5E69" w:rsidP="00455467">
            <w:pPr>
              <w:rPr>
                <w:rFonts w:ascii="宋体" w:eastAsia="宋体" w:hAnsi="宋体" w:cs="宋体"/>
                <w:b/>
                <w:sz w:val="28"/>
                <w:szCs w:val="28"/>
              </w:rPr>
            </w:pPr>
          </w:p>
        </w:tc>
      </w:tr>
    </w:tbl>
    <w:p w:rsidR="001D5E69" w:rsidRDefault="001D5E69">
      <w:pPr>
        <w:spacing w:line="220" w:lineRule="atLeast"/>
        <w:rPr>
          <w:noProof/>
        </w:rPr>
      </w:pPr>
      <w:bookmarkStart w:id="0" w:name="_GoBack"/>
      <w:bookmarkEnd w:id="0"/>
    </w:p>
    <w:p w:rsidR="001D5E69" w:rsidRDefault="001D5E69">
      <w:pPr>
        <w:spacing w:line="220" w:lineRule="atLeast"/>
        <w:rPr>
          <w:noProof/>
        </w:rPr>
      </w:pPr>
      <w:r>
        <w:rPr>
          <w:rFonts w:hint="eastAsia"/>
          <w:noProof/>
        </w:rPr>
        <w:t>专家一</w:t>
      </w:r>
    </w:p>
    <w:p w:rsidR="001D5E69" w:rsidRDefault="001D5E69">
      <w:pPr>
        <w:spacing w:line="220" w:lineRule="atLeast"/>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25pt;height:585.75pt">
            <v:imagedata r:id="rId7" o:title=""/>
          </v:shape>
        </w:pict>
      </w:r>
    </w:p>
    <w:p w:rsidR="001D5E69" w:rsidRDefault="001D5E69">
      <w:pPr>
        <w:spacing w:line="220" w:lineRule="atLeast"/>
      </w:pPr>
    </w:p>
    <w:p w:rsidR="001D5E69" w:rsidRDefault="001D5E69">
      <w:pPr>
        <w:spacing w:line="220" w:lineRule="atLeast"/>
      </w:pPr>
    </w:p>
    <w:p w:rsidR="001D5E69" w:rsidRDefault="001D5E69">
      <w:pPr>
        <w:spacing w:line="220" w:lineRule="atLeast"/>
      </w:pPr>
    </w:p>
    <w:p w:rsidR="001D5E69" w:rsidRDefault="001D5E69">
      <w:pPr>
        <w:spacing w:line="220" w:lineRule="atLeast"/>
      </w:pPr>
      <w:r>
        <w:rPr>
          <w:rFonts w:hint="eastAsia"/>
        </w:rPr>
        <w:t>专家二</w:t>
      </w:r>
    </w:p>
    <w:p w:rsidR="001D5E69" w:rsidRDefault="001D5E69">
      <w:pPr>
        <w:spacing w:line="220" w:lineRule="atLeast"/>
      </w:pPr>
      <w:r>
        <w:pict>
          <v:shape id="_x0000_i1026" type="#_x0000_t75" style="width:413.25pt;height:585.75pt">
            <v:imagedata r:id="rId8" o:title=""/>
          </v:shape>
        </w:pict>
      </w:r>
    </w:p>
    <w:p w:rsidR="001D5E69" w:rsidRDefault="001D5E69">
      <w:pPr>
        <w:spacing w:line="220" w:lineRule="atLeast"/>
      </w:pPr>
    </w:p>
    <w:p w:rsidR="001D5E69" w:rsidRDefault="001D5E69">
      <w:pPr>
        <w:spacing w:line="220" w:lineRule="atLeast"/>
      </w:pPr>
    </w:p>
    <w:p w:rsidR="001D5E69" w:rsidRDefault="001D5E69">
      <w:pPr>
        <w:spacing w:line="220" w:lineRule="atLeast"/>
      </w:pPr>
    </w:p>
    <w:p w:rsidR="001D5E69" w:rsidRDefault="001D5E69">
      <w:pPr>
        <w:spacing w:line="220" w:lineRule="atLeast"/>
      </w:pPr>
      <w:r>
        <w:rPr>
          <w:rFonts w:hint="eastAsia"/>
        </w:rPr>
        <w:t>专家三</w:t>
      </w:r>
    </w:p>
    <w:p w:rsidR="001D5E69" w:rsidRDefault="001D5E69">
      <w:pPr>
        <w:spacing w:line="220" w:lineRule="atLeast"/>
      </w:pPr>
      <w:r>
        <w:pict>
          <v:shape id="_x0000_i1027" type="#_x0000_t75" style="width:413.25pt;height:585.75pt">
            <v:imagedata r:id="rId9" o:title=""/>
          </v:shape>
        </w:pict>
      </w:r>
    </w:p>
    <w:p w:rsidR="001D5E69" w:rsidRDefault="001D5E69">
      <w:pPr>
        <w:spacing w:line="220" w:lineRule="atLeast"/>
      </w:pPr>
    </w:p>
    <w:p w:rsidR="001D5E69" w:rsidRDefault="001D5E69">
      <w:pPr>
        <w:spacing w:line="220" w:lineRule="atLeast"/>
      </w:pPr>
    </w:p>
    <w:p w:rsidR="001D5E69" w:rsidRDefault="001D5E69">
      <w:pPr>
        <w:spacing w:line="220" w:lineRule="atLeast"/>
      </w:pPr>
    </w:p>
    <w:p w:rsidR="001D5E69" w:rsidRDefault="001D5E69">
      <w:pPr>
        <w:spacing w:line="220" w:lineRule="atLeast"/>
      </w:pPr>
      <w:r>
        <w:t xml:space="preserve"> </w:t>
      </w:r>
      <w:r>
        <w:rPr>
          <w:rFonts w:hint="eastAsia"/>
        </w:rPr>
        <w:t>专家</w:t>
      </w:r>
      <w:r>
        <w:t xml:space="preserve">  </w:t>
      </w:r>
      <w:r>
        <w:rPr>
          <w:rFonts w:hint="eastAsia"/>
        </w:rPr>
        <w:t>四</w:t>
      </w:r>
    </w:p>
    <w:p w:rsidR="001D5E69" w:rsidRDefault="001D5E69">
      <w:pPr>
        <w:spacing w:line="220" w:lineRule="atLeast"/>
      </w:pPr>
      <w:r>
        <w:pict>
          <v:shape id="_x0000_i1028" type="#_x0000_t75" style="width:413.25pt;height:585.75pt">
            <v:imagedata r:id="rId10" o:title=""/>
          </v:shape>
        </w:pict>
      </w:r>
    </w:p>
    <w:p w:rsidR="001D5E69" w:rsidRDefault="001D5E69">
      <w:pPr>
        <w:spacing w:line="220" w:lineRule="atLeast"/>
        <w:rPr>
          <w:noProof/>
        </w:rPr>
      </w:pPr>
    </w:p>
    <w:p w:rsidR="001D5E69" w:rsidRDefault="001D5E69">
      <w:pPr>
        <w:spacing w:line="220" w:lineRule="atLeast"/>
        <w:rPr>
          <w:noProof/>
        </w:rPr>
      </w:pPr>
    </w:p>
    <w:p w:rsidR="001D5E69" w:rsidRDefault="001D5E69">
      <w:pPr>
        <w:spacing w:line="220" w:lineRule="atLeast"/>
        <w:rPr>
          <w:noProof/>
        </w:rPr>
      </w:pPr>
    </w:p>
    <w:p w:rsidR="001D5E69" w:rsidRDefault="001D5E69">
      <w:pPr>
        <w:spacing w:line="220" w:lineRule="atLeast"/>
        <w:rPr>
          <w:noProof/>
        </w:rPr>
      </w:pPr>
      <w:r>
        <w:rPr>
          <w:noProof/>
        </w:rPr>
        <w:t xml:space="preserve"> </w:t>
      </w:r>
      <w:r>
        <w:rPr>
          <w:rFonts w:hint="eastAsia"/>
          <w:noProof/>
        </w:rPr>
        <w:t>专家五</w:t>
      </w:r>
    </w:p>
    <w:p w:rsidR="001D5E69" w:rsidRDefault="001D5E69">
      <w:pPr>
        <w:spacing w:line="220" w:lineRule="atLeast"/>
      </w:pPr>
      <w:r>
        <w:rPr>
          <w:noProof/>
        </w:rPr>
        <w:pict>
          <v:shape id="_x0000_i1029" type="#_x0000_t75" style="width:411pt;height:566.25pt">
            <v:imagedata r:id="rId11" o:title=""/>
          </v:shape>
        </w:pict>
      </w:r>
    </w:p>
    <w:sectPr w:rsidR="001D5E69" w:rsidSect="00BB0344">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E69" w:rsidRDefault="001D5E69" w:rsidP="00BB0344">
      <w:pPr>
        <w:spacing w:after="0"/>
      </w:pPr>
      <w:r>
        <w:separator/>
      </w:r>
    </w:p>
  </w:endnote>
  <w:endnote w:type="continuationSeparator" w:id="0">
    <w:p w:rsidR="001D5E69" w:rsidRDefault="001D5E69" w:rsidP="00BB034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E69" w:rsidRDefault="001D5E69">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0;margin-top:0;width:2in;height:2in;z-index:251660288;mso-wrap-style:none;mso-position-horizontal:center;mso-position-horizontal-relative:margin" filled="f" stroked="f">
          <v:textbox style="mso-fit-shape-to-text:t" inset="0,0,0,0">
            <w:txbxContent>
              <w:p w:rsidR="001D5E69" w:rsidRDefault="001D5E69">
                <w:pPr>
                  <w:rPr>
                    <w:sz w:val="18"/>
                  </w:rPr>
                </w:pPr>
                <w:fldSimple w:instr=" PAGE  \* MERGEFORMAT ">
                  <w:r w:rsidRPr="007A2A5B">
                    <w:rPr>
                      <w:noProof/>
                      <w:sz w:val="18"/>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E69" w:rsidRDefault="001D5E69" w:rsidP="00BB0344">
      <w:pPr>
        <w:spacing w:after="0"/>
      </w:pPr>
      <w:r>
        <w:separator/>
      </w:r>
    </w:p>
  </w:footnote>
  <w:footnote w:type="continuationSeparator" w:id="0">
    <w:p w:rsidR="001D5E69" w:rsidRDefault="001D5E69" w:rsidP="00BB0344">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ZGMxOTVkODlkMmQ3NzY1YTYwOTgxZWFkMjUzODVhN2IifQ=="/>
  </w:docVars>
  <w:rsids>
    <w:rsidRoot w:val="00D31D50"/>
    <w:rsid w:val="00002007"/>
    <w:rsid w:val="0002018E"/>
    <w:rsid w:val="00023322"/>
    <w:rsid w:val="00024689"/>
    <w:rsid w:val="00036298"/>
    <w:rsid w:val="00086E0C"/>
    <w:rsid w:val="000A4EE9"/>
    <w:rsid w:val="000C4DE0"/>
    <w:rsid w:val="00131285"/>
    <w:rsid w:val="001620F3"/>
    <w:rsid w:val="00170F86"/>
    <w:rsid w:val="00194FF5"/>
    <w:rsid w:val="001D5E69"/>
    <w:rsid w:val="00224643"/>
    <w:rsid w:val="002406B7"/>
    <w:rsid w:val="002416DD"/>
    <w:rsid w:val="00260976"/>
    <w:rsid w:val="00297C49"/>
    <w:rsid w:val="00323B43"/>
    <w:rsid w:val="003D37D8"/>
    <w:rsid w:val="003D74E9"/>
    <w:rsid w:val="00426133"/>
    <w:rsid w:val="004358AB"/>
    <w:rsid w:val="00455467"/>
    <w:rsid w:val="00475FBA"/>
    <w:rsid w:val="004817C0"/>
    <w:rsid w:val="004B52C1"/>
    <w:rsid w:val="004F40A4"/>
    <w:rsid w:val="005234A2"/>
    <w:rsid w:val="0052370A"/>
    <w:rsid w:val="005239C0"/>
    <w:rsid w:val="00597351"/>
    <w:rsid w:val="005B16DE"/>
    <w:rsid w:val="005C7BFA"/>
    <w:rsid w:val="0062408D"/>
    <w:rsid w:val="006A2DFB"/>
    <w:rsid w:val="006C5997"/>
    <w:rsid w:val="00761993"/>
    <w:rsid w:val="00772410"/>
    <w:rsid w:val="007A2A5B"/>
    <w:rsid w:val="007D63A1"/>
    <w:rsid w:val="007F4599"/>
    <w:rsid w:val="0083316B"/>
    <w:rsid w:val="00843FB5"/>
    <w:rsid w:val="00855254"/>
    <w:rsid w:val="00890155"/>
    <w:rsid w:val="008A717C"/>
    <w:rsid w:val="008B7726"/>
    <w:rsid w:val="0090386D"/>
    <w:rsid w:val="00913C33"/>
    <w:rsid w:val="009544BE"/>
    <w:rsid w:val="0096301F"/>
    <w:rsid w:val="009B4D89"/>
    <w:rsid w:val="00A027C3"/>
    <w:rsid w:val="00A36816"/>
    <w:rsid w:val="00A666FC"/>
    <w:rsid w:val="00A97609"/>
    <w:rsid w:val="00AF4A1D"/>
    <w:rsid w:val="00AF51EB"/>
    <w:rsid w:val="00B56D23"/>
    <w:rsid w:val="00BB0344"/>
    <w:rsid w:val="00BF385E"/>
    <w:rsid w:val="00C43977"/>
    <w:rsid w:val="00C63365"/>
    <w:rsid w:val="00C65384"/>
    <w:rsid w:val="00C81F7C"/>
    <w:rsid w:val="00CA1FFD"/>
    <w:rsid w:val="00D27C89"/>
    <w:rsid w:val="00D31D50"/>
    <w:rsid w:val="00D8439E"/>
    <w:rsid w:val="00DA02F7"/>
    <w:rsid w:val="00E160AF"/>
    <w:rsid w:val="00E430B4"/>
    <w:rsid w:val="00E72E47"/>
    <w:rsid w:val="00F2505A"/>
    <w:rsid w:val="00F6166C"/>
    <w:rsid w:val="00FB476E"/>
    <w:rsid w:val="00FC66EC"/>
    <w:rsid w:val="00FF1E2E"/>
    <w:rsid w:val="00FF2EE6"/>
    <w:rsid w:val="00FF723A"/>
    <w:rsid w:val="02133E97"/>
    <w:rsid w:val="05BC08A1"/>
    <w:rsid w:val="0ABF717D"/>
    <w:rsid w:val="0DB418F4"/>
    <w:rsid w:val="0F7A1EA5"/>
    <w:rsid w:val="10C81688"/>
    <w:rsid w:val="124A152E"/>
    <w:rsid w:val="13360126"/>
    <w:rsid w:val="1B9D7952"/>
    <w:rsid w:val="1E8910EE"/>
    <w:rsid w:val="221B770D"/>
    <w:rsid w:val="255865C6"/>
    <w:rsid w:val="260246DB"/>
    <w:rsid w:val="28E45200"/>
    <w:rsid w:val="33DB15A0"/>
    <w:rsid w:val="4924528A"/>
    <w:rsid w:val="49E35DA9"/>
    <w:rsid w:val="4B9B69A0"/>
    <w:rsid w:val="4C54591B"/>
    <w:rsid w:val="4F851C22"/>
    <w:rsid w:val="52CD24EF"/>
    <w:rsid w:val="5BDF04FB"/>
    <w:rsid w:val="5D255365"/>
    <w:rsid w:val="5EBA6155"/>
    <w:rsid w:val="63BF2499"/>
    <w:rsid w:val="698D48EE"/>
    <w:rsid w:val="6A874886"/>
    <w:rsid w:val="6D2346C8"/>
    <w:rsid w:val="6D463172"/>
    <w:rsid w:val="7AB636E5"/>
    <w:rsid w:val="7D16461E"/>
    <w:rsid w:val="7EF946F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344"/>
    <w:pPr>
      <w:adjustRightInd w:val="0"/>
      <w:snapToGrid w:val="0"/>
      <w:spacing w:after="200"/>
    </w:pPr>
    <w:rPr>
      <w:rFonts w:ascii="Tahoma"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B0344"/>
    <w:pPr>
      <w:tabs>
        <w:tab w:val="center" w:pos="4153"/>
        <w:tab w:val="right" w:pos="8306"/>
      </w:tabs>
    </w:pPr>
    <w:rPr>
      <w:sz w:val="18"/>
      <w:szCs w:val="18"/>
    </w:rPr>
  </w:style>
  <w:style w:type="character" w:customStyle="1" w:styleId="FooterChar">
    <w:name w:val="Footer Char"/>
    <w:basedOn w:val="DefaultParagraphFont"/>
    <w:link w:val="Footer"/>
    <w:uiPriority w:val="99"/>
    <w:semiHidden/>
    <w:locked/>
    <w:rsid w:val="00BB0344"/>
    <w:rPr>
      <w:rFonts w:ascii="Tahoma" w:hAnsi="Tahoma" w:cs="Times New Roman"/>
      <w:sz w:val="18"/>
      <w:szCs w:val="18"/>
    </w:rPr>
  </w:style>
  <w:style w:type="paragraph" w:styleId="Header">
    <w:name w:val="header"/>
    <w:basedOn w:val="Normal"/>
    <w:link w:val="HeaderChar"/>
    <w:uiPriority w:val="99"/>
    <w:rsid w:val="00BB0344"/>
    <w:pPr>
      <w:pBdr>
        <w:bottom w:val="single" w:sz="6" w:space="1" w:color="auto"/>
      </w:pBdr>
      <w:tabs>
        <w:tab w:val="center" w:pos="4153"/>
        <w:tab w:val="right" w:pos="8306"/>
      </w:tabs>
      <w:jc w:val="center"/>
    </w:pPr>
    <w:rPr>
      <w:sz w:val="18"/>
      <w:szCs w:val="18"/>
    </w:rPr>
  </w:style>
  <w:style w:type="character" w:customStyle="1" w:styleId="HeaderChar">
    <w:name w:val="Header Char"/>
    <w:basedOn w:val="DefaultParagraphFont"/>
    <w:link w:val="Header"/>
    <w:uiPriority w:val="99"/>
    <w:semiHidden/>
    <w:locked/>
    <w:rsid w:val="00BB0344"/>
    <w:rPr>
      <w:rFonts w:ascii="Tahoma" w:hAnsi="Tahoma" w:cs="Times New Roman"/>
      <w:sz w:val="18"/>
      <w:szCs w:val="18"/>
    </w:rPr>
  </w:style>
  <w:style w:type="table" w:styleId="TableGrid">
    <w:name w:val="Table Grid"/>
    <w:basedOn w:val="TableNormal"/>
    <w:uiPriority w:val="99"/>
    <w:rsid w:val="00BB0344"/>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列出段落1"/>
    <w:basedOn w:val="Normal"/>
    <w:uiPriority w:val="99"/>
    <w:rsid w:val="00BB0344"/>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106</TotalTime>
  <Pages>11</Pages>
  <Words>492</Words>
  <Characters>2807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user-sbk</cp:lastModifiedBy>
  <cp:revision>31</cp:revision>
  <cp:lastPrinted>2022-04-21T01:48:00Z</cp:lastPrinted>
  <dcterms:created xsi:type="dcterms:W3CDTF">2022-02-22T09:05:00Z</dcterms:created>
  <dcterms:modified xsi:type="dcterms:W3CDTF">2022-08-04T07:15:00Z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y fmtid="{D5CDD505-2E9C-101B-9397-08002B2CF9AE}" pid="3" name="ICV">
    <vt:lpwstr>18A3DA1EC06E4F6EA9C79DA9A071E3CE</vt:lpwstr>
  </property>
</Properties>
</file>